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7A" w:rsidRPr="0009357A" w:rsidRDefault="0009357A" w:rsidP="0009357A">
      <w:pPr>
        <w:spacing w:before="100" w:beforeAutospacing="1" w:after="100" w:afterAutospacing="1" w:line="240" w:lineRule="auto"/>
        <w:jc w:val="center"/>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u w:val="single"/>
          <w:lang w:eastAsia="ru-RU"/>
        </w:rPr>
        <w:t>ДОГОВОР О ПРЕДОСТАВЛЕНИИ ТРАНСПОРТНО –ЭКСПЕДИЦИОННЫХ УСЛУГ</w:t>
      </w:r>
    </w:p>
    <w:p w:rsidR="0009357A" w:rsidRPr="0009357A" w:rsidRDefault="0009357A" w:rsidP="0009357A">
      <w:pPr>
        <w:spacing w:before="100" w:beforeAutospacing="1" w:after="100" w:afterAutospacing="1" w:line="240" w:lineRule="auto"/>
        <w:jc w:val="center"/>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 2022/_____________</w:t>
      </w:r>
    </w:p>
    <w:p w:rsidR="0009357A" w:rsidRPr="0009357A" w:rsidRDefault="0009357A" w:rsidP="0009357A">
      <w:pPr>
        <w:spacing w:before="100" w:beforeAutospacing="1" w:after="100" w:afterAutospacing="1" w:line="240" w:lineRule="auto"/>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1. Основные Понятия</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«LT»</w:t>
      </w:r>
      <w:r w:rsidRPr="0009357A">
        <w:rPr>
          <w:rFonts w:ascii="Arial" w:eastAsia="Times New Roman" w:hAnsi="Arial" w:cs="Arial"/>
          <w:color w:val="333333"/>
          <w:sz w:val="20"/>
          <w:szCs w:val="20"/>
          <w:lang w:eastAsia="ru-RU"/>
        </w:rPr>
        <w:t xml:space="preserve"> означает Общество с ограниченной ответственностью «Эл энд </w:t>
      </w:r>
      <w:proofErr w:type="spellStart"/>
      <w:r w:rsidRPr="0009357A">
        <w:rPr>
          <w:rFonts w:ascii="Arial" w:eastAsia="Times New Roman" w:hAnsi="Arial" w:cs="Arial"/>
          <w:color w:val="333333"/>
          <w:sz w:val="20"/>
          <w:szCs w:val="20"/>
          <w:lang w:eastAsia="ru-RU"/>
        </w:rPr>
        <w:t>Ти</w:t>
      </w:r>
      <w:proofErr w:type="spellEnd"/>
      <w:r w:rsidRPr="0009357A">
        <w:rPr>
          <w:rFonts w:ascii="Arial" w:eastAsia="Times New Roman" w:hAnsi="Arial" w:cs="Arial"/>
          <w:color w:val="333333"/>
          <w:sz w:val="20"/>
          <w:szCs w:val="20"/>
          <w:lang w:eastAsia="ru-RU"/>
        </w:rPr>
        <w:t xml:space="preserve"> Групп» (сокращенное наименование ООО «ЛТ Групп»), и иные юридические лица, имеющие партнерские и иные договорные отношения с ООО «ЛТ Групп» и привлеченные к организации доставки грузов Клиента;</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“Клиент”</w:t>
      </w:r>
      <w:r w:rsidRPr="0009357A">
        <w:rPr>
          <w:rFonts w:ascii="Arial" w:eastAsia="Times New Roman" w:hAnsi="Arial" w:cs="Arial"/>
          <w:color w:val="333333"/>
          <w:sz w:val="20"/>
          <w:szCs w:val="20"/>
          <w:lang w:eastAsia="ru-RU"/>
        </w:rPr>
        <w:t> означает грузоотправителя и/или грузополучателя и/или собственника содержимого груза или любое другое лицо, которое имеет права в отношении груза, являющееся заказчиком услуг LT и плательщиком;</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“Доставка”</w:t>
      </w:r>
      <w:r w:rsidRPr="0009357A">
        <w:rPr>
          <w:rFonts w:ascii="Arial" w:eastAsia="Times New Roman" w:hAnsi="Arial" w:cs="Arial"/>
          <w:color w:val="333333"/>
          <w:sz w:val="20"/>
          <w:szCs w:val="20"/>
          <w:lang w:eastAsia="ru-RU"/>
        </w:rPr>
        <w:t> означает и включает в себя, как непосредственно перевозку, так и весь комплекс действий и услуг, осуществляемых LT в связи с доставкой груза Клиента до грузополучателей.</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“Груз” </w:t>
      </w:r>
      <w:r w:rsidRPr="0009357A">
        <w:rPr>
          <w:rFonts w:ascii="Arial" w:eastAsia="Times New Roman" w:hAnsi="Arial" w:cs="Arial"/>
          <w:color w:val="333333"/>
          <w:sz w:val="20"/>
          <w:szCs w:val="20"/>
          <w:lang w:eastAsia="ru-RU"/>
        </w:rPr>
        <w:t>означает грузовое место или совокупность грузовых мест, содержащих грузы любого происхождения, которые были приняты LT к перевозке по отдельному Листу Доставки (ЛД).</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hyperlink r:id="rId4" w:tooltip="Лист доставки" w:history="1">
        <w:r w:rsidRPr="0009357A">
          <w:rPr>
            <w:rFonts w:ascii="Arial" w:eastAsia="Times New Roman" w:hAnsi="Arial" w:cs="Arial"/>
            <w:b/>
            <w:bCs/>
            <w:color w:val="0782C1"/>
            <w:sz w:val="20"/>
            <w:szCs w:val="20"/>
            <w:u w:val="single"/>
            <w:lang w:eastAsia="ru-RU"/>
          </w:rPr>
          <w:t>Лист Доставки (ЛД) </w:t>
        </w:r>
      </w:hyperlink>
      <w:r w:rsidRPr="0009357A">
        <w:rPr>
          <w:rFonts w:ascii="Arial" w:eastAsia="Times New Roman" w:hAnsi="Arial" w:cs="Arial"/>
          <w:b/>
          <w:bCs/>
          <w:color w:val="333333"/>
          <w:sz w:val="20"/>
          <w:szCs w:val="20"/>
          <w:lang w:eastAsia="ru-RU"/>
        </w:rPr>
        <w:t>– </w:t>
      </w:r>
      <w:r w:rsidRPr="0009357A">
        <w:rPr>
          <w:rFonts w:ascii="Arial" w:eastAsia="Times New Roman" w:hAnsi="Arial" w:cs="Arial"/>
          <w:color w:val="333333"/>
          <w:sz w:val="20"/>
          <w:szCs w:val="20"/>
          <w:lang w:eastAsia="ru-RU"/>
        </w:rPr>
        <w:t xml:space="preserve">единый документ, заполняемый Клиентом, удостоверяющий факт заказа услуги и являющийся поручением Экспедитору в понимании </w:t>
      </w:r>
      <w:r w:rsidR="003C7CCD" w:rsidRPr="0009357A">
        <w:rPr>
          <w:rFonts w:ascii="Arial" w:eastAsia="Times New Roman" w:hAnsi="Arial" w:cs="Arial"/>
          <w:color w:val="333333"/>
          <w:sz w:val="20"/>
          <w:szCs w:val="20"/>
          <w:lang w:eastAsia="ru-RU"/>
        </w:rPr>
        <w:t>законодательства РФ,</w:t>
      </w:r>
      <w:r w:rsidRPr="0009357A">
        <w:rPr>
          <w:rFonts w:ascii="Arial" w:eastAsia="Times New Roman" w:hAnsi="Arial" w:cs="Arial"/>
          <w:color w:val="333333"/>
          <w:sz w:val="20"/>
          <w:szCs w:val="20"/>
          <w:lang w:eastAsia="ru-RU"/>
        </w:rPr>
        <w:t xml:space="preserve"> регулирующего транспортно-экспедиционную деятельность, а при проставлении отметки Экспедитором о приемке груза у Клиента – Экспедиторской Распиской. ЛД содержит информацию об условиях доставки и свойствах груза.</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«Договор»</w:t>
      </w:r>
      <w:r w:rsidRPr="0009357A">
        <w:rPr>
          <w:rFonts w:ascii="Arial" w:eastAsia="Times New Roman" w:hAnsi="Arial" w:cs="Arial"/>
          <w:color w:val="333333"/>
          <w:sz w:val="20"/>
          <w:szCs w:val="20"/>
          <w:lang w:eastAsia="ru-RU"/>
        </w:rPr>
        <w:t> - Настоящий договор транспортной экспедиции заключенный между LT и Клиентом, включая все Листы доставки и Положение о тарифах.</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2. Предмет договора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2.1. В соответствии с настоящим договором LT обязуется доставить и/или организовать доставку вверенного LT Клиентом груза в пункт назначения по адресу, указанному в ЛД и в соответствии с условиями настоящего </w:t>
      </w:r>
      <w:r w:rsidR="003C7CCD" w:rsidRPr="0009357A">
        <w:rPr>
          <w:rFonts w:ascii="Arial" w:eastAsia="Times New Roman" w:hAnsi="Arial" w:cs="Arial"/>
          <w:color w:val="333333"/>
          <w:sz w:val="20"/>
          <w:szCs w:val="20"/>
          <w:lang w:eastAsia="ru-RU"/>
        </w:rPr>
        <w:t>договора, ЛД и</w:t>
      </w:r>
      <w:r w:rsidRPr="0009357A">
        <w:rPr>
          <w:rFonts w:ascii="Arial" w:eastAsia="Times New Roman" w:hAnsi="Arial" w:cs="Arial"/>
          <w:color w:val="333333"/>
          <w:sz w:val="20"/>
          <w:szCs w:val="20"/>
          <w:lang w:eastAsia="ru-RU"/>
        </w:rPr>
        <w:t xml:space="preserve"> оказать </w:t>
      </w:r>
      <w:r w:rsidR="003C7CCD" w:rsidRPr="0009357A">
        <w:rPr>
          <w:rFonts w:ascii="Arial" w:eastAsia="Times New Roman" w:hAnsi="Arial" w:cs="Arial"/>
          <w:color w:val="333333"/>
          <w:sz w:val="20"/>
          <w:szCs w:val="20"/>
          <w:lang w:eastAsia="ru-RU"/>
        </w:rPr>
        <w:t>иные услуги,</w:t>
      </w:r>
      <w:r w:rsidRPr="0009357A">
        <w:rPr>
          <w:rFonts w:ascii="Arial" w:eastAsia="Times New Roman" w:hAnsi="Arial" w:cs="Arial"/>
          <w:color w:val="333333"/>
          <w:sz w:val="20"/>
          <w:szCs w:val="20"/>
          <w:lang w:eastAsia="ru-RU"/>
        </w:rPr>
        <w:t xml:space="preserve"> связанные с доставкой, а Клиент обязуется оплатить услуги </w:t>
      </w:r>
      <w:r w:rsidRPr="0009357A">
        <w:rPr>
          <w:rFonts w:ascii="Arial" w:eastAsia="Times New Roman" w:hAnsi="Arial" w:cs="Arial"/>
          <w:i/>
          <w:iCs/>
          <w:color w:val="333333"/>
          <w:sz w:val="20"/>
          <w:szCs w:val="20"/>
          <w:lang w:val="en-US" w:eastAsia="ru-RU"/>
        </w:rPr>
        <w:t>LT</w:t>
      </w:r>
      <w:r w:rsidRPr="0009357A">
        <w:rPr>
          <w:rFonts w:ascii="Arial" w:eastAsia="Times New Roman" w:hAnsi="Arial" w:cs="Arial"/>
          <w:color w:val="333333"/>
          <w:sz w:val="20"/>
          <w:szCs w:val="20"/>
          <w:lang w:eastAsia="ru-RU"/>
        </w:rPr>
        <w:t> по тарифам, установленным приложением по тарифам.</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3. Акцепт Клиента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3.1. Направление Клиентом ЛД в адрес LT, в том числе по электронной почте, а также совершение Клиентом действий по вручению груза от своего имени или от имени другого лица, которое имеет права на груз, независимо от того, подписал ли Клиент ЛД или нет, считается акцептом условий настоящего договора. Условия распространяются также на всех лиц, которые привлекаются или с которыми заключены договоры для приема, транспортировки и доставки груза и могут применяться указанными лицами, а также сотрудниками LT. LT не обязано следовать устным или письменным указаниям Клиента, которые относятся к грузу, переданному для перевозки, если эти указания противоречат настоящим условиям. LT на свое усмотрение определяет маршрут движения и прочие условия перевозки, руководствуясь информацией о грузе, предоставленной Клиентом. Отношения сторон строятся на основании законодательства РФ. LT для оказания Услуг Клиенту имеет право привлекать третьих лиц. Вступая в договорные отношения с LT, Клиент дает LT все необходимые полномочия по распоряжению грузом, в том числе сдавать его на хранение, страховать груз и прочее.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3.2. Неправильное заполнение Клиентом и/или </w:t>
      </w:r>
      <w:proofErr w:type="spellStart"/>
      <w:r w:rsidRPr="0009357A">
        <w:rPr>
          <w:rFonts w:ascii="Arial" w:eastAsia="Times New Roman" w:hAnsi="Arial" w:cs="Arial"/>
          <w:color w:val="333333"/>
          <w:sz w:val="20"/>
          <w:szCs w:val="20"/>
          <w:lang w:eastAsia="ru-RU"/>
        </w:rPr>
        <w:t>незаполнение</w:t>
      </w:r>
      <w:proofErr w:type="spellEnd"/>
      <w:r w:rsidRPr="0009357A">
        <w:rPr>
          <w:rFonts w:ascii="Arial" w:eastAsia="Times New Roman" w:hAnsi="Arial" w:cs="Arial"/>
          <w:color w:val="333333"/>
          <w:sz w:val="20"/>
          <w:szCs w:val="20"/>
          <w:lang w:eastAsia="ru-RU"/>
        </w:rPr>
        <w:t xml:space="preserve"> одного из обязательных полей ЛД является основанием к отказу в приеме груза и/или освобождает LT от ответственности за ненадлежащее исполнение договора.</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u w:val="single"/>
          <w:lang w:eastAsia="ru-RU"/>
        </w:rPr>
        <w:t>4. Права и обязанности сторон</w:t>
      </w:r>
      <w:r w:rsidRPr="0009357A">
        <w:rPr>
          <w:rFonts w:ascii="Arial" w:eastAsia="Times New Roman" w:hAnsi="Arial" w:cs="Arial"/>
          <w:color w:val="333333"/>
          <w:sz w:val="20"/>
          <w:szCs w:val="20"/>
          <w:u w:val="single"/>
          <w:lang w:eastAsia="ru-RU"/>
        </w:rPr>
        <w:t>:</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LT:</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 обязано организовывать перевозку и экспедирование груза Клиента в соответствии с ЛД и оказывать иные, связанные с перевозками услуги, в согласованных объемах;</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4.2. обязано производить прием груза по количеству тарных мест, указанных в ЛД, без вскрытия тары, в подтверждение приемки выдать Клиенту подписанный ЛД;</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4.3. обязано доставить перевозимые грузы до склада LT (если иное не указано в заявке) в городе, указанном в ЛД и выдать его грузополучателю, имеющему полномочия на получения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4.4. обязано сопровождать перевозимые грузы и обеспечивать их сохранность с момента их получения у Клиента и до момента их сдачи грузополучателю;</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4.5. обязано сдавать грузополучателю доставленные грузы по количеству тарных мест, указанных в ЛД.</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4.6. имеет право запрашивать дополнительную информацию необходимую для осуществления перевозки.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4.7. имеет право отказать в перевозке в случаях, предусмотренных настоящим договором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4.8. имеет другие права и несет </w:t>
      </w:r>
      <w:r w:rsidRPr="0009357A">
        <w:rPr>
          <w:rFonts w:ascii="Arial" w:eastAsia="Times New Roman" w:hAnsi="Arial" w:cs="Arial"/>
          <w:color w:val="333333"/>
          <w:sz w:val="20"/>
          <w:szCs w:val="20"/>
          <w:lang w:eastAsia="ru-RU"/>
        </w:rPr>
        <w:t>другие обязанности,</w:t>
      </w:r>
      <w:r w:rsidRPr="0009357A">
        <w:rPr>
          <w:rFonts w:ascii="Arial" w:eastAsia="Times New Roman" w:hAnsi="Arial" w:cs="Arial"/>
          <w:color w:val="333333"/>
          <w:sz w:val="20"/>
          <w:szCs w:val="20"/>
          <w:lang w:eastAsia="ru-RU"/>
        </w:rPr>
        <w:t xml:space="preserve"> предусмотренные настоящим договором и приложениями к нему.</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Клиент:</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4.9. обязан своевременно представить LT полную, точную и достоверную информацию о свойствах груза, об условиях его перевозки и иную информацию, необходимую для исполнения LT своих обязанностей, путем направления корректно заполненного ЛД;</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lastRenderedPageBreak/>
        <w:t>4.10. обязан в случае забора груза своевременно формировать предусмотренные партии грузов по наименованию, ассортименту и количеству в соответствии с товарно-сопроводительными документами для их передачи LT в порядке, установленном настоящим Договором;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4.11. обязан передавать LT груз к перевозке промаркированный, в надлежащей и исправной упаковке по количеству мест, указанных ЛД;</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4.12.  обязан предъявлять к перевозке грузы, с учетом следующих требований:</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u w:val="single"/>
          <w:lang w:eastAsia="ru-RU"/>
        </w:rPr>
        <w:t>Не принимаются к перевозке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опасные, крупногабаритные и тяжеловесные грузы;</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грузы, содержащие предметы и вещества, оборот которых запрещен или ограничен законодательством РФ;</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грузы, требующие при транспортировке соблюдения температурного режима;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драгоценные камни и металлы, ювелирные украшения, денежные знаки, кредитно-денежные документы, изделия из стекла или фарфор, произведения искусства, антиквариат, такие документы как паспорт, сертификаты акции;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грузы способные повредить при перевозке грузы других клиентов.</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Если при всем этом, по какой-либо причине такой груз был принят к перевозке, Клиент обязан возместить убытки, наступившие в результате таких действий, а также принять на себя риск ответственности за ущерб, причиненный таким отправлением третьим лицам и контрагентам LT.</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u w:val="single"/>
          <w:lang w:eastAsia="ru-RU"/>
        </w:rPr>
        <w:t>Принимаются к перевозке под условием: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Груз, стоимость которого по совокупности мест составляет более 500 000 рублей при условии, что Клиент застрахует этот груз.</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Хрупкие и иные грузы, требующие особых условий транспортировки при условии, что Клиент обеспечит надлежащую упаковку и маркировку данного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4.13. </w:t>
      </w:r>
      <w:r w:rsidRPr="0009357A">
        <w:rPr>
          <w:rFonts w:ascii="Arial" w:eastAsia="Times New Roman" w:hAnsi="Arial" w:cs="Arial"/>
          <w:color w:val="333333"/>
          <w:sz w:val="20"/>
          <w:szCs w:val="20"/>
          <w:lang w:eastAsia="ru-RU"/>
        </w:rPr>
        <w:t>обязан обеспечить</w:t>
      </w:r>
      <w:r w:rsidRPr="0009357A">
        <w:rPr>
          <w:rFonts w:ascii="Arial" w:eastAsia="Times New Roman" w:hAnsi="Arial" w:cs="Arial"/>
          <w:color w:val="333333"/>
          <w:sz w:val="20"/>
          <w:szCs w:val="20"/>
          <w:lang w:eastAsia="ru-RU"/>
        </w:rPr>
        <w:t xml:space="preserve"> возможность проезда к месту погрузки/выгрузки, в случае забора/доставки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4.14.  </w:t>
      </w:r>
      <w:r w:rsidRPr="0009357A">
        <w:rPr>
          <w:rFonts w:ascii="Arial" w:eastAsia="Times New Roman" w:hAnsi="Arial" w:cs="Arial"/>
          <w:color w:val="333333"/>
          <w:sz w:val="20"/>
          <w:szCs w:val="20"/>
          <w:lang w:eastAsia="ru-RU"/>
        </w:rPr>
        <w:t>обязан обеспечить</w:t>
      </w:r>
      <w:r w:rsidRPr="0009357A">
        <w:rPr>
          <w:rFonts w:ascii="Arial" w:eastAsia="Times New Roman" w:hAnsi="Arial" w:cs="Arial"/>
          <w:color w:val="333333"/>
          <w:sz w:val="20"/>
          <w:szCs w:val="20"/>
          <w:lang w:eastAsia="ru-RU"/>
        </w:rPr>
        <w:t xml:space="preserve"> приемку груза получателем;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4.15.  обязан своевременно уплатить причитающееся LT вознаграждение, а также возместить понесенные им расходы в интересах Клиента согласно выставленным счетам и согласованным тарифам.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4.16.  </w:t>
      </w:r>
      <w:r w:rsidRPr="0009357A">
        <w:rPr>
          <w:rFonts w:ascii="Arial" w:eastAsia="Times New Roman" w:hAnsi="Arial" w:cs="Arial"/>
          <w:color w:val="333333"/>
          <w:sz w:val="20"/>
          <w:szCs w:val="20"/>
          <w:lang w:eastAsia="ru-RU"/>
        </w:rPr>
        <w:t>обязан осуществлять</w:t>
      </w:r>
      <w:r w:rsidRPr="0009357A">
        <w:rPr>
          <w:rFonts w:ascii="Arial" w:eastAsia="Times New Roman" w:hAnsi="Arial" w:cs="Arial"/>
          <w:color w:val="333333"/>
          <w:sz w:val="20"/>
          <w:szCs w:val="20"/>
          <w:lang w:eastAsia="ru-RU"/>
        </w:rPr>
        <w:t xml:space="preserve"> своими силами загрузку/выгрузку транспортных средств, если вес груза превышает </w:t>
      </w:r>
      <w:r w:rsidRPr="0009357A">
        <w:rPr>
          <w:rFonts w:ascii="Arial" w:eastAsia="Times New Roman" w:hAnsi="Arial" w:cs="Arial"/>
          <w:color w:val="333333"/>
          <w:sz w:val="18"/>
          <w:szCs w:val="18"/>
          <w:lang w:eastAsia="ru-RU"/>
        </w:rPr>
        <w:t>30 кг, если иное не оговорено в ЛД.</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4.17.  имеет право отказаться от перевозки, аннулировав ЛД в установленном п. 5.2. порядке.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4.18.  запрашивать информацию о ходе доставки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4.19.   имеет другие права и несет другие обязанности, предусмотренные настоящим договором и приложениями к нему.</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5. Порядок оказания услуг</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 Основанием, для оказания услуг LT является подписанная и направленная Клиентом по электронной, факсимильной связи ЛД, установленной формы. ЛД принимаются в рабочие дни с 9-00 до 16-00 за день до предполагаемой отправки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5.2. Аннуляция ЛД может быть произведена клиентом до 18-00 за день до предполагаемой отправки.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5.3. Если в заявке не указаны габариты или вес каждого места – стоимость перевозки увеличивается на 20%</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5.4. На основании данных ЛД LT выставляет Клиенту счет на оплату услуг. Оригинал ЛД передается Клиентом при передаче груза к перевозке.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5.5.         При сдаче груза на склад LT, ЛД должен быть предварительно направлен в адрес LT в соответствии с п. 5.1. настоящего договора.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5.6. Время работы складов для приема/выдачи груза, устанавливается LT и публикуется на сайте компании: </w:t>
      </w:r>
      <w:hyperlink r:id="rId5" w:history="1">
        <w:r w:rsidRPr="0009357A">
          <w:rPr>
            <w:rFonts w:ascii="Arial" w:eastAsia="Times New Roman" w:hAnsi="Arial" w:cs="Arial"/>
            <w:color w:val="0782C1"/>
            <w:sz w:val="20"/>
            <w:szCs w:val="20"/>
            <w:u w:val="single"/>
            <w:lang w:eastAsia="ru-RU"/>
          </w:rPr>
          <w:t>www.logistik.ru</w:t>
        </w:r>
      </w:hyperlink>
      <w:r w:rsidRPr="0009357A">
        <w:rPr>
          <w:rFonts w:ascii="Arial" w:eastAsia="Times New Roman" w:hAnsi="Arial" w:cs="Arial"/>
          <w:color w:val="333333"/>
          <w:sz w:val="20"/>
          <w:szCs w:val="20"/>
          <w:lang w:eastAsia="ru-RU"/>
        </w:rPr>
        <w:t>.</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5.7.         Время ожидания при заборе/доставке груза устанавливается положением о тарифах, в зависимости от веса и объема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5.8. В случае превышения времени загрузки, Клиент дополнительно оплачивает стоимость простоя транспорта под загрузкой в соответствии с положением о тарифах. Вместе с тем </w:t>
      </w:r>
      <w:r w:rsidRPr="0009357A">
        <w:rPr>
          <w:rFonts w:ascii="Arial" w:eastAsia="Times New Roman" w:hAnsi="Arial" w:cs="Arial"/>
          <w:i/>
          <w:iCs/>
          <w:color w:val="333333"/>
          <w:sz w:val="20"/>
          <w:szCs w:val="20"/>
          <w:lang w:val="en-US" w:eastAsia="ru-RU"/>
        </w:rPr>
        <w:t>LT</w:t>
      </w:r>
      <w:r w:rsidRPr="0009357A">
        <w:rPr>
          <w:rFonts w:ascii="Arial" w:eastAsia="Times New Roman" w:hAnsi="Arial" w:cs="Arial"/>
          <w:color w:val="333333"/>
          <w:sz w:val="20"/>
          <w:szCs w:val="20"/>
          <w:lang w:eastAsia="ru-RU"/>
        </w:rPr>
        <w:t> оставляет за собой право отозвать транспортное средство, в данном случае такие действия Клиента будут считаться отказом от загрузки.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5.9.         Забор доставка груза осуществляется в рабочие дни с 8 до 17-30.</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5.10. Если Клиент по происшествию 30 минут не приступил к загрузке, данные действия считаются отказом от заказанного транспортного средства.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5.11. Сроки доставки грузов устанавливается LT в положении о тарифах и публикуется на сайте: </w:t>
      </w:r>
      <w:hyperlink r:id="rId6" w:history="1">
        <w:r w:rsidRPr="0009357A">
          <w:rPr>
            <w:rFonts w:ascii="Arial" w:eastAsia="Times New Roman" w:hAnsi="Arial" w:cs="Arial"/>
            <w:color w:val="0782C1"/>
            <w:sz w:val="20"/>
            <w:szCs w:val="20"/>
            <w:u w:val="single"/>
            <w:lang w:eastAsia="ru-RU"/>
          </w:rPr>
          <w:t>www.logistik.ru.</w:t>
        </w:r>
      </w:hyperlink>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5.12.   При заборе груза по адресу нахождения Клиента, сотрудник LT обязан предъявить Клиенту:</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а) надлежащим образом оформленную доверенность от LT на осуществление всех необходимых действий;</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б) документ, удостоверяющий личность;</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5.13. Товары передаются Клиентом LT по количеству мест с ненарушенной складской упаковкой. Товар, находящийся на паллете, должен быть обтянут целлофаном или пленкой в несколько слоев и не иметь следов повреждений. В случае обнаружения брака/повреждений при погрузке LT имеет право потребовать </w:t>
      </w:r>
      <w:r w:rsidRPr="0009357A">
        <w:rPr>
          <w:rFonts w:ascii="Arial" w:eastAsia="Times New Roman" w:hAnsi="Arial" w:cs="Arial"/>
          <w:color w:val="333333"/>
          <w:sz w:val="20"/>
          <w:szCs w:val="20"/>
          <w:lang w:eastAsia="ru-RU"/>
        </w:rPr>
        <w:lastRenderedPageBreak/>
        <w:t>замены бракованной/поврежденной продукции или отказаться от ее приемки. При необходимости перевозки товара в бракованной/поврежденной упаковке в ЛД и товаросопроводительных документах делается соответствующая отметка.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5.14. Окончательный вес груза устанавливается на складе LT, путем контрольного взвешивания. В случае расхождения данных, полученных при контрольном взвешивании, LT направляет соответствующее уведомление Клиенту вместе со счетом на доплату.</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5.15. Клиент обязан предоставить все документы, </w:t>
      </w:r>
      <w:proofErr w:type="gramStart"/>
      <w:r w:rsidRPr="0009357A">
        <w:rPr>
          <w:rFonts w:ascii="Arial" w:eastAsia="Times New Roman" w:hAnsi="Arial" w:cs="Arial"/>
          <w:color w:val="333333"/>
          <w:sz w:val="20"/>
          <w:szCs w:val="20"/>
          <w:lang w:eastAsia="ru-RU"/>
        </w:rPr>
        <w:t>как то</w:t>
      </w:r>
      <w:proofErr w:type="gramEnd"/>
      <w:r w:rsidRPr="0009357A">
        <w:rPr>
          <w:rFonts w:ascii="Arial" w:eastAsia="Times New Roman" w:hAnsi="Arial" w:cs="Arial"/>
          <w:color w:val="333333"/>
          <w:sz w:val="20"/>
          <w:szCs w:val="20"/>
          <w:lang w:eastAsia="ru-RU"/>
        </w:rPr>
        <w:t>: ТТН, сертификаты соответствия, счета-фактуры и пр., необходимые для перевозки грузов, в соответствии с требованиями действующего законодательства РФ. Клиент несет все риски неблагоприятных последствий и дополнительных расходов, в том числе, связанные с задержкой доставки, изъятием груза правоохранительными органами, по причине ненадлежащего оформления документов.</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5.16. Доставка каждому грузополучателю оформляется отдельным ЛД. Принимая груз, в том числе состоящий из нескольких мест для доставки одному грузополучателю, LT рассматривает его как одну грузовую единицу, которая не подлежит дроблению в процессе перевозки.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5.17. LT обязан обеспечить доставку груза в согласованные сроки (сроки доставки устанавливаются Положением о тарифах), в указанный пункт назначения и выдать указанному в ЛД грузополучателю.</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5.18.  Груз считается переданным грузополучателю в пункте назначения в момент подписания представителями грузополучателя товаросопроводительных документов.</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5.19.  Окончательным временем исполнения обязательства LT считается: а) при доставке до склада LT – момент направления уведомления Клиенту о доставке, направленного по эл. почте или факсу; б) при доставке «до двери» - момент предъявления груза грузополучателю, а в случае не принятия последним груза - момент уведомления Клиента о доставке и отказе в принятии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5.20.  Груз считается сданным надлежащим образом по количеству и качеству, в случае отсутствия отметки получателя об обратном в товаросопроводительных документах.</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5.21.   Клиент обязан обеспечить забор груза грузополучателем в течение срока хранения, включенного в тариф, который устанавливается в заявке. Каждые последующие сутки хранения оплачиваются Клиентом дополнительно. По истечению указанного срока LT уведомляет об этом Клиента. Клиент вправе дать указания по доставке «до двери», возврату груза, уничтожении и пр. все расходы в таком случае оплачиваются Клиентом, в соответствии с выставленными счетами. По истечении 20 суток, если от Клиента не последовало указаний и груз не получен грузополучателем LT вправе утилизировать груз. Расходы по такой утилизации оплачивает Клиент.</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5.22.  При доставке груза «до двери» Клиент обязан обеспечить выгрузку в течение времени, установленного в приложении по тарифам. Время, сверх установленного, оплачивается дополнительно в соответствии с тарифами LT. В случае если грузополучатель не приступил к выгрузке в указанное время, данные действия понимаются, как отказ в принятии/выдаче груза, а груз направляется на склад LT, о чем LT уведомляет Клиента. Далее применяются положения п. 5.21.</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5.23. Груз выдается представителю грузополучателя только при наличие надлежащим образом оформленных полномочий. (доверенность, паспорт)</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5.24. Оригинал документа, подтверждающего доставку </w:t>
      </w:r>
      <w:proofErr w:type="gramStart"/>
      <w:r w:rsidRPr="0009357A">
        <w:rPr>
          <w:rFonts w:ascii="Arial" w:eastAsia="Times New Roman" w:hAnsi="Arial" w:cs="Arial"/>
          <w:color w:val="333333"/>
          <w:sz w:val="20"/>
          <w:szCs w:val="20"/>
          <w:lang w:eastAsia="ru-RU"/>
        </w:rPr>
        <w:t>Клиент</w:t>
      </w:r>
      <w:proofErr w:type="gramEnd"/>
      <w:r w:rsidRPr="0009357A">
        <w:rPr>
          <w:rFonts w:ascii="Arial" w:eastAsia="Times New Roman" w:hAnsi="Arial" w:cs="Arial"/>
          <w:color w:val="333333"/>
          <w:sz w:val="20"/>
          <w:szCs w:val="20"/>
          <w:lang w:eastAsia="ru-RU"/>
        </w:rPr>
        <w:t xml:space="preserve"> может получить в офисе LT города отправки, доставка документов производиться LT за дополнительную плату.</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6. Стоимость услуг, размер вознаграждения и порядок расчетов</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6.1. Стоимость услуг по перевозке грузов и вознаграждение LT определяются на основании тарифов LT, установленных Положением о тарифах публикуемом на сайте LT по адресу: </w:t>
      </w:r>
      <w:hyperlink r:id="rId7" w:history="1">
        <w:r w:rsidRPr="0009357A">
          <w:rPr>
            <w:rFonts w:ascii="Arial" w:eastAsia="Times New Roman" w:hAnsi="Arial" w:cs="Arial"/>
            <w:color w:val="0782C1"/>
            <w:sz w:val="20"/>
            <w:szCs w:val="20"/>
            <w:u w:val="single"/>
            <w:lang w:eastAsia="ru-RU"/>
          </w:rPr>
          <w:t>http://www.logistik.ru/</w:t>
        </w:r>
      </w:hyperlink>
      <w:r w:rsidRPr="0009357A">
        <w:rPr>
          <w:rFonts w:ascii="Arial" w:eastAsia="Times New Roman" w:hAnsi="Arial" w:cs="Arial"/>
          <w:color w:val="333333"/>
          <w:sz w:val="20"/>
          <w:szCs w:val="20"/>
          <w:lang w:eastAsia="ru-RU"/>
        </w:rPr>
        <w:t>. Тарифы могут быть изменены LT, при условии опубликования новых тарифов не менее чем за 10 календарных дней до даты их введения в действие.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6.2. LT не вправе в одностороннем порядке изменять согласованные сторонами тарифы после получения (принятия) груза к перевозке.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6.3. LT вправе пересмотреть тарифы в сторону понижения на определенный временной период, либо на определенный груз, партию грузов.</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6.4. Расчеты между сторонами за оказанные услуги производятся в российских рублях.</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6.5. Днем оплаты считается дата списания денежных средств с корреспондентского счета банка Клиента при условии правильного указания реквизитов LT. Клиент обязуется до момента выдачи груза получателю направить LT подтверждение оплаты.</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6.6. LT выставляет Клиенту счета </w:t>
      </w:r>
      <w:r w:rsidRPr="0009357A">
        <w:rPr>
          <w:rFonts w:ascii="Arial" w:eastAsia="Times New Roman" w:hAnsi="Arial" w:cs="Arial"/>
          <w:color w:val="333333"/>
          <w:sz w:val="20"/>
          <w:szCs w:val="20"/>
          <w:lang w:eastAsia="ru-RU"/>
        </w:rPr>
        <w:t>в соответствии с информацией,</w:t>
      </w:r>
      <w:r w:rsidRPr="0009357A">
        <w:rPr>
          <w:rFonts w:ascii="Arial" w:eastAsia="Times New Roman" w:hAnsi="Arial" w:cs="Arial"/>
          <w:color w:val="333333"/>
          <w:sz w:val="20"/>
          <w:szCs w:val="20"/>
          <w:lang w:eastAsia="ru-RU"/>
        </w:rPr>
        <w:t xml:space="preserve"> предоставленной Клиентом в ЛД. Если при оказании услуг, информация корректируется таким образом, что произведенная оплата меньше, чем должна быть в соответствии с тарифами LT, LT выставляет счет на доплату соответствующей суммы, которая должна быть доплачена Клиентом в течение банковского дня, следующего за днем выставления счета.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6.7. LT вправе удержать груз в случае не поступления оплаты от Клиента.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6.8. LT предоставляет Клиенту счета-фактуры по форме и в сроки, установленные в РФ.</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6.9.  Услуги оказываются LT на условии 100% предоплаты, если иные условия не согласованы индивидуально.</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6.10. LT вправе приостановить оказание услуг до момента исполнение Клиентом обязательства по оплате и/или погашения задолженности.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lastRenderedPageBreak/>
        <w:t>6.11. Услуга считается оказанной в полном объеме с надлежащим качеством, если в течение 5 рабочих дней от Клиента не поступило претензий.</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6.12. Подтверждением оказания услуг надлежащим образом является ЛД или иной товаросопроводительный документ (транспортная, товарно-транспортная накладная) с отметкой получателя при отсутствии претензий. Стороны согласовали, </w:t>
      </w:r>
      <w:r w:rsidRPr="0009357A">
        <w:rPr>
          <w:rFonts w:ascii="Arial" w:eastAsia="Times New Roman" w:hAnsi="Arial" w:cs="Arial"/>
          <w:color w:val="333333"/>
          <w:sz w:val="20"/>
          <w:szCs w:val="20"/>
          <w:lang w:eastAsia="ru-RU"/>
        </w:rPr>
        <w:t>что в случае, если</w:t>
      </w:r>
      <w:r w:rsidRPr="0009357A">
        <w:rPr>
          <w:rFonts w:ascii="Arial" w:eastAsia="Times New Roman" w:hAnsi="Arial" w:cs="Arial"/>
          <w:color w:val="333333"/>
          <w:sz w:val="20"/>
          <w:szCs w:val="20"/>
          <w:lang w:eastAsia="ru-RU"/>
        </w:rPr>
        <w:t xml:space="preserve"> по истечению 5 рабочих дней с момента доставки груза и предоставления документов (счета, счета-фактуры) Клиентом не направлено возражений относительно качества и количества услуг, услуги считаются принятыми Клиентом в полном объеме.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6.13. Оригиналы счетов, счетов-фактур направляются Клиенту по почте на адрес, указанный в настоящем договоре.</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 </w:t>
      </w:r>
    </w:p>
    <w:p w:rsidR="0009357A" w:rsidRPr="0009357A" w:rsidRDefault="0009357A" w:rsidP="0009357A">
      <w:pPr>
        <w:spacing w:after="0" w:line="240" w:lineRule="auto"/>
        <w:jc w:val="both"/>
        <w:textAlignment w:val="top"/>
        <w:rPr>
          <w:rFonts w:ascii="Arial" w:eastAsia="Times New Roman" w:hAnsi="Arial" w:cs="Arial"/>
          <w:color w:val="333333"/>
          <w:sz w:val="20"/>
          <w:szCs w:val="20"/>
          <w:lang w:eastAsia="ru-RU"/>
        </w:rPr>
      </w:pPr>
      <w:r w:rsidRPr="0009357A">
        <w:rPr>
          <w:rFonts w:ascii="Arial" w:eastAsia="Times New Roman" w:hAnsi="Arial" w:cs="Arial"/>
          <w:b/>
          <w:bCs/>
          <w:color w:val="333333"/>
          <w:sz w:val="20"/>
          <w:szCs w:val="20"/>
          <w:lang w:eastAsia="ru-RU"/>
        </w:rPr>
        <w:t>7. Ответственность сторон</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 За неисполнение или ненадлежащее исполнение обязанностей, предусмотренных настоящим договором, LT и клиент несут ответственность по основаниям и в размере, которые определяются в соответствии с главой 25 ГК РФ, ФЗ «О транспортно-экспедиционной деятельности» и настоящим договором.</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7.2.  Возложение LT исполнения обязательств на третье лицо не освобождает LT от ответственности перед Клиентом за исполнение договора.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7.3. Уплата штрафных санкций за нарушение обязательств по договору осуществляется сторонами на основании письменных претензий либо решений арбитражного суда.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7.4. В случае несвоевременной уплаты вознаграждения LT и возмещения понесенных им в интересах клиента расходов в виде уплаты неустойки в размере 0,5 % от неоплаченной суммы за каждый день просрочки.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За отказ от погрузки, не предоставление груза к перевозке, а равно нарушение порядка и сроков аннуляции заказа Клиент оплачивает неустойку в размере 50% от стоимости заказанной услуги.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7.5. LT вправе удерживать грузы Клиента до момента предоставления подтверждения оплаты услуг LT и неустойки.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7.6. В случае отказа от погрузки, а равно аннуляции заявки с нарушением </w:t>
      </w:r>
      <w:r w:rsidRPr="0009357A">
        <w:rPr>
          <w:rFonts w:ascii="Arial" w:eastAsia="Times New Roman" w:hAnsi="Arial" w:cs="Arial"/>
          <w:color w:val="333333"/>
          <w:sz w:val="20"/>
          <w:szCs w:val="20"/>
          <w:lang w:eastAsia="ru-RU"/>
        </w:rPr>
        <w:t>сроков,</w:t>
      </w:r>
      <w:r w:rsidRPr="0009357A">
        <w:rPr>
          <w:rFonts w:ascii="Arial" w:eastAsia="Times New Roman" w:hAnsi="Arial" w:cs="Arial"/>
          <w:color w:val="333333"/>
          <w:sz w:val="20"/>
          <w:szCs w:val="20"/>
          <w:lang w:eastAsia="ru-RU"/>
        </w:rPr>
        <w:t xml:space="preserve"> предусмотренных п.5.2, в соответствии с направленного в адрес LT ЛД, Клиент оплачивает убытки, которые понесло LT в связи с таким отказом. Убытки безоговорочно признаются в размере стоимости забора груза.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7.7. В случае, если по вине Клиента груз при перевозке повредил грузы других Клиентов, он возмещает все, возникшие вследствие этого, убытки.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7.8. За просрочку в доставке груза LT предоставляет Клиенту разовую скидку на следующую перевозку в размере:</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 за опоздание на 1 сутки – 3% от стоимости перевозки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 за опоздание на 2 суток – 7% от стоимости перевозки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 за опоздание на 3 и более суток – 15% от стоимости перевозки.</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7.9. За утрату, недостачу груза LT несет ответственность в размере стоимости данного груза, указанного в товарных накладных, счетах-фактурах, ГТД, договорах на его приобретение с учетом ограничений, оговоренных в </w:t>
      </w:r>
      <w:proofErr w:type="spellStart"/>
      <w:r w:rsidRPr="0009357A">
        <w:rPr>
          <w:rFonts w:ascii="Arial" w:eastAsia="Times New Roman" w:hAnsi="Arial" w:cs="Arial"/>
          <w:color w:val="333333"/>
          <w:sz w:val="20"/>
          <w:szCs w:val="20"/>
          <w:lang w:eastAsia="ru-RU"/>
        </w:rPr>
        <w:t>п.п</w:t>
      </w:r>
      <w:proofErr w:type="spellEnd"/>
      <w:r w:rsidRPr="0009357A">
        <w:rPr>
          <w:rFonts w:ascii="Arial" w:eastAsia="Times New Roman" w:hAnsi="Arial" w:cs="Arial"/>
          <w:color w:val="333333"/>
          <w:sz w:val="20"/>
          <w:szCs w:val="20"/>
          <w:lang w:eastAsia="ru-RU"/>
        </w:rPr>
        <w:t>. 7.15.-7.16. Косвенные или последующие убытки, равно как и упущенная выгода, возмещению не подлежат.</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7.10. За повреждение груза LT несет ответственность в размере стоимости устранения повреждений. А в случае невозможности их устранения, в соответствии с п. 7.9. Указанные обстоятельства устанавливаются сторонами и фиксируются в акте. Если стороны не пришли к единому мнению, то указанные обстоятельства устанавливаются экспертизой. Оплата эксперта производится стороной, чьи доводы опровергнуты экспертизой.</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7.11. LT освобождается от ответственности за недостачу груза в случае, если целостность упаковки доставленного груза не нарушена.</w:t>
      </w:r>
    </w:p>
    <w:p w:rsidR="0009357A" w:rsidRPr="0009357A" w:rsidRDefault="0009357A" w:rsidP="0009357A">
      <w:pPr>
        <w:spacing w:after="0" w:line="240" w:lineRule="auto"/>
        <w:ind w:left="708"/>
        <w:jc w:val="both"/>
        <w:textAlignment w:val="top"/>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7.12. LT не несет ответственности, за неисполнение, ненадлежащее исполнение, в если:</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roofErr w:type="gramStart"/>
      <w:r w:rsidRPr="0009357A">
        <w:rPr>
          <w:rFonts w:ascii="Arial" w:eastAsia="Times New Roman" w:hAnsi="Arial" w:cs="Arial"/>
          <w:color w:val="333333"/>
          <w:sz w:val="20"/>
          <w:szCs w:val="20"/>
          <w:lang w:eastAsia="ru-RU"/>
        </w:rPr>
        <w:t>- это</w:t>
      </w:r>
      <w:proofErr w:type="gramEnd"/>
      <w:r w:rsidRPr="0009357A">
        <w:rPr>
          <w:rFonts w:ascii="Arial" w:eastAsia="Times New Roman" w:hAnsi="Arial" w:cs="Arial"/>
          <w:color w:val="333333"/>
          <w:sz w:val="20"/>
          <w:szCs w:val="20"/>
          <w:lang w:eastAsia="ru-RU"/>
        </w:rPr>
        <w:t xml:space="preserve"> явилось следствием нарушением Клиентом требований по упаковке и маркировке груза;</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w:t>
      </w:r>
      <w:proofErr w:type="gramStart"/>
      <w:r w:rsidRPr="0009357A">
        <w:rPr>
          <w:rFonts w:ascii="Arial" w:eastAsia="Times New Roman" w:hAnsi="Arial" w:cs="Arial"/>
          <w:color w:val="333333"/>
          <w:sz w:val="20"/>
          <w:szCs w:val="20"/>
          <w:lang w:eastAsia="ru-RU"/>
        </w:rPr>
        <w:t>- это</w:t>
      </w:r>
      <w:proofErr w:type="gramEnd"/>
      <w:r w:rsidRPr="0009357A">
        <w:rPr>
          <w:rFonts w:ascii="Arial" w:eastAsia="Times New Roman" w:hAnsi="Arial" w:cs="Arial"/>
          <w:color w:val="333333"/>
          <w:sz w:val="20"/>
          <w:szCs w:val="20"/>
          <w:lang w:eastAsia="ru-RU"/>
        </w:rPr>
        <w:t xml:space="preserve"> явилось следствием предоставления неточной, недостоверной информации о грузе и его свойствах;</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 докажет, что такое неисполнение, ненадлежащее исполнение возникло не по его вине.</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 в других случаях, установленных настоящим договором и законодательством РФ.</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7.13. Коммерческие акты, акты осмотра груза, экспертные заключения и иные документы, содержащие информацию о характере и причинах повреждений/порчи/утраты/недостачи груза, составленные без участия надлежащим образом уполномоченного представителя LT, являются недействительными и не принимаются при рассмотрении претензий.</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7.14. Стороны освобождаются от частичного или полного исполнения обязательств по настоящему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ОГРАНИЧЕНИЕ ОТВЕТСТВЕННОСТИ</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7.15. Ответственность LT за утрату или повреждение груза </w:t>
      </w:r>
      <w:proofErr w:type="spellStart"/>
      <w:r w:rsidRPr="0009357A">
        <w:rPr>
          <w:rFonts w:ascii="Arial" w:eastAsia="Times New Roman" w:hAnsi="Arial" w:cs="Arial"/>
          <w:color w:val="333333"/>
          <w:sz w:val="20"/>
          <w:szCs w:val="20"/>
          <w:lang w:eastAsia="ru-RU"/>
        </w:rPr>
        <w:t>недокументарного</w:t>
      </w:r>
      <w:proofErr w:type="spellEnd"/>
      <w:r w:rsidRPr="0009357A">
        <w:rPr>
          <w:rFonts w:ascii="Arial" w:eastAsia="Times New Roman" w:hAnsi="Arial" w:cs="Arial"/>
          <w:color w:val="333333"/>
          <w:sz w:val="20"/>
          <w:szCs w:val="20"/>
          <w:lang w:eastAsia="ru-RU"/>
        </w:rPr>
        <w:t xml:space="preserve"> характера, если декларируемая стоимость отправления не была указана Клиентом в соответствующей графе ЛД, </w:t>
      </w:r>
      <w:r w:rsidRPr="0009357A">
        <w:rPr>
          <w:rFonts w:ascii="Arial" w:eastAsia="Times New Roman" w:hAnsi="Arial" w:cs="Arial"/>
          <w:color w:val="333333"/>
          <w:sz w:val="20"/>
          <w:szCs w:val="20"/>
          <w:lang w:eastAsia="ru-RU"/>
        </w:rPr>
        <w:lastRenderedPageBreak/>
        <w:t>ограничивается документально подтвержденным ущербом, не превышающим двукратной суммы тарифа, подлежащего к оплате за доставку отправления.</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7.16. Документарный груз признается не имеющим коммерческой стоимости. Ответственность фирмы за ущерб или утерю груза документарного характера и/или не имеющего коммерческой стоимости ограничена суммой тарифа, подлежащего к оплате за доставку.</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7.17. В случае удовлетворения претензии все выплаты производятся в безналичном порядке. После оплаты суммы претензии все права на поврежденное отправление переходят к LT.</w:t>
      </w:r>
    </w:p>
    <w:p w:rsidR="0009357A" w:rsidRPr="0009357A" w:rsidRDefault="0009357A" w:rsidP="0009357A">
      <w:pPr>
        <w:spacing w:after="0" w:line="240" w:lineRule="auto"/>
        <w:rPr>
          <w:rFonts w:ascii="Arial" w:eastAsia="Times New Roman" w:hAnsi="Arial" w:cs="Arial"/>
          <w:b/>
          <w:color w:val="333333"/>
          <w:sz w:val="20"/>
          <w:szCs w:val="20"/>
          <w:lang w:eastAsia="ru-RU"/>
        </w:rPr>
      </w:pPr>
      <w:r w:rsidRPr="0009357A">
        <w:rPr>
          <w:rFonts w:ascii="Arial" w:eastAsia="Times New Roman" w:hAnsi="Arial" w:cs="Arial"/>
          <w:b/>
          <w:color w:val="333333"/>
          <w:sz w:val="20"/>
          <w:szCs w:val="20"/>
          <w:lang w:eastAsia="ru-RU"/>
        </w:rPr>
        <w:t>8. Разрешение споров. Арбитраж</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8.1. Стороны прилагают все усилия для решения споров и разногласий, возникающих в период действия Договора Договору, путем переговоров.</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8.2. При возникновении споров или разногласий между сторонами, до предъявления иска в суд, нарушившей стороне должна быть направлена претензия в течение 6 месяцев (шести) месяцев с момента возникновения спора или разногласия. Иск в суд может быть предъявлен в случае, если нарушившая сторона полностью или частично отказалась удовлетворить претензию, либо если ответ на претензию не был получен в течение 30 дневного срока после направления претензии.</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8.3. Все споры и разногласия между сторонами, не урегулированные </w:t>
      </w:r>
      <w:bookmarkStart w:id="0" w:name="_GoBack"/>
      <w:bookmarkEnd w:id="0"/>
      <w:r w:rsidR="003C7CCD" w:rsidRPr="0009357A">
        <w:rPr>
          <w:rFonts w:ascii="Arial" w:eastAsia="Times New Roman" w:hAnsi="Arial" w:cs="Arial"/>
          <w:color w:val="333333"/>
          <w:sz w:val="20"/>
          <w:szCs w:val="20"/>
          <w:lang w:eastAsia="ru-RU"/>
        </w:rPr>
        <w:t>посредством описанного выше претензионного порядка,</w:t>
      </w:r>
      <w:r w:rsidRPr="0009357A">
        <w:rPr>
          <w:rFonts w:ascii="Arial" w:eastAsia="Times New Roman" w:hAnsi="Arial" w:cs="Arial"/>
          <w:color w:val="333333"/>
          <w:sz w:val="20"/>
          <w:szCs w:val="20"/>
          <w:lang w:eastAsia="ru-RU"/>
        </w:rPr>
        <w:t xml:space="preserve"> передаются на рассмотрение в Арбитражный суд.</w:t>
      </w:r>
    </w:p>
    <w:p w:rsidR="0009357A" w:rsidRPr="0009357A" w:rsidRDefault="0009357A" w:rsidP="0009357A">
      <w:pPr>
        <w:spacing w:after="0" w:line="240" w:lineRule="auto"/>
        <w:rPr>
          <w:rFonts w:ascii="Arial" w:eastAsia="Times New Roman" w:hAnsi="Arial" w:cs="Arial"/>
          <w:b/>
          <w:color w:val="333333"/>
          <w:sz w:val="20"/>
          <w:szCs w:val="20"/>
          <w:lang w:eastAsia="ru-RU"/>
        </w:rPr>
      </w:pPr>
      <w:r w:rsidRPr="0009357A">
        <w:rPr>
          <w:rFonts w:ascii="Arial" w:eastAsia="Times New Roman" w:hAnsi="Arial" w:cs="Arial"/>
          <w:b/>
          <w:color w:val="333333"/>
          <w:sz w:val="20"/>
          <w:szCs w:val="20"/>
          <w:lang w:eastAsia="ru-RU"/>
        </w:rPr>
        <w:t>9. Прочие условия</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9.1. ЛД и положение о тарифах, являются неотъемлемыми частями настоящего договора.</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9.2. Во всем, что не урегулировано настоящим договором, стороны будут руководствоваться законодательством РФ.</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9.3. Договор может быть расторгнут только по взаимному соглашению сторон.</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9.4. Стороны признают, что направленные по электронной или факсимильной связи сообщения, ЛД, являются действительными и обязательными для сторон, а также могут быть использованы в качестве доказательств в суде, наравне с прочими.</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9.5. LT вправе изменить условия настоящего договора в одностороннем порядке, при условии опубликования изменений на сайте LT по адресу: http://www.logistik.ru/ не менее чем за 10 календарных дней </w:t>
      </w:r>
      <w:r w:rsidRPr="0009357A">
        <w:rPr>
          <w:rFonts w:ascii="Arial" w:eastAsia="Times New Roman" w:hAnsi="Arial" w:cs="Arial"/>
          <w:color w:val="333333"/>
          <w:sz w:val="20"/>
          <w:szCs w:val="20"/>
          <w:lang w:eastAsia="ru-RU"/>
        </w:rPr>
        <w:t>до введения</w:t>
      </w:r>
      <w:r w:rsidRPr="0009357A">
        <w:rPr>
          <w:rFonts w:ascii="Arial" w:eastAsia="Times New Roman" w:hAnsi="Arial" w:cs="Arial"/>
          <w:color w:val="333333"/>
          <w:sz w:val="20"/>
          <w:szCs w:val="20"/>
          <w:lang w:eastAsia="ru-RU"/>
        </w:rPr>
        <w:t xml:space="preserve"> их в действие.</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9.6. Любые согласованные индивидуально условия, отличные от установленных в настоящем договоре, действительны только при условии их закрепления и оформление в письменном виде, путем подписания отдельного дополнительного соглашения.</w:t>
      </w:r>
    </w:p>
    <w:p w:rsidR="0009357A" w:rsidRPr="0009357A" w:rsidRDefault="0009357A" w:rsidP="0009357A">
      <w:pPr>
        <w:spacing w:after="0" w:line="240" w:lineRule="auto"/>
        <w:rPr>
          <w:rFonts w:ascii="Arial" w:eastAsia="Times New Roman" w:hAnsi="Arial" w:cs="Arial"/>
          <w:b/>
          <w:color w:val="333333"/>
          <w:sz w:val="20"/>
          <w:szCs w:val="20"/>
          <w:lang w:eastAsia="ru-RU"/>
        </w:rPr>
      </w:pPr>
      <w:r w:rsidRPr="0009357A">
        <w:rPr>
          <w:rFonts w:ascii="Arial" w:eastAsia="Times New Roman" w:hAnsi="Arial" w:cs="Arial"/>
          <w:b/>
          <w:color w:val="333333"/>
          <w:sz w:val="20"/>
          <w:szCs w:val="20"/>
          <w:lang w:eastAsia="ru-RU"/>
        </w:rPr>
        <w:t>10. Срок действия договора  </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10.1.  Договор вступает в силу с даты подписания обеими Сторонами и </w:t>
      </w:r>
      <w:r w:rsidRPr="0009357A">
        <w:rPr>
          <w:rFonts w:ascii="Arial" w:eastAsia="Times New Roman" w:hAnsi="Arial" w:cs="Arial"/>
          <w:color w:val="333333"/>
          <w:sz w:val="20"/>
          <w:szCs w:val="20"/>
          <w:lang w:eastAsia="ru-RU"/>
        </w:rPr>
        <w:t>действует в</w:t>
      </w:r>
      <w:r w:rsidRPr="0009357A">
        <w:rPr>
          <w:rFonts w:ascii="Arial" w:eastAsia="Times New Roman" w:hAnsi="Arial" w:cs="Arial"/>
          <w:color w:val="333333"/>
          <w:sz w:val="20"/>
          <w:szCs w:val="20"/>
          <w:lang w:eastAsia="ru-RU"/>
        </w:rPr>
        <w:t xml:space="preserve"> течение 1(одного) года.</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10.2. Договор продлевается Автоматически на новый годичный срок, если одна из </w:t>
      </w:r>
      <w:proofErr w:type="gramStart"/>
      <w:r w:rsidRPr="0009357A">
        <w:rPr>
          <w:rFonts w:ascii="Arial" w:eastAsia="Times New Roman" w:hAnsi="Arial" w:cs="Arial"/>
          <w:color w:val="333333"/>
          <w:sz w:val="20"/>
          <w:szCs w:val="20"/>
          <w:lang w:eastAsia="ru-RU"/>
        </w:rPr>
        <w:t>Сторон  не</w:t>
      </w:r>
      <w:proofErr w:type="gramEnd"/>
      <w:r w:rsidRPr="0009357A">
        <w:rPr>
          <w:rFonts w:ascii="Arial" w:eastAsia="Times New Roman" w:hAnsi="Arial" w:cs="Arial"/>
          <w:color w:val="333333"/>
          <w:sz w:val="20"/>
          <w:szCs w:val="20"/>
          <w:lang w:eastAsia="ru-RU"/>
        </w:rPr>
        <w:t xml:space="preserve"> позднее чем за 15(пятнадцать) дней до завершения срока действия Договора не заявит о своем желании расторгнуть договор.</w:t>
      </w:r>
    </w:p>
    <w:p w:rsidR="0009357A" w:rsidRP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 xml:space="preserve">10.3. Договор может быть расторгнут досрочно одной из Сторон письменного уведомления о Досрочном расторжении Договора не позднее 15(пятнадцати) дней до Даты расторжения Договора. Договор считается расторгнутым при условии исполнения Сторонами </w:t>
      </w:r>
      <w:r w:rsidRPr="0009357A">
        <w:rPr>
          <w:rFonts w:ascii="Arial" w:eastAsia="Times New Roman" w:hAnsi="Arial" w:cs="Arial"/>
          <w:color w:val="333333"/>
          <w:sz w:val="20"/>
          <w:szCs w:val="20"/>
          <w:lang w:eastAsia="ru-RU"/>
        </w:rPr>
        <w:t>принятых на</w:t>
      </w:r>
      <w:r w:rsidRPr="0009357A">
        <w:rPr>
          <w:rFonts w:ascii="Arial" w:eastAsia="Times New Roman" w:hAnsi="Arial" w:cs="Arial"/>
          <w:color w:val="333333"/>
          <w:sz w:val="20"/>
          <w:szCs w:val="20"/>
          <w:lang w:eastAsia="ru-RU"/>
        </w:rPr>
        <w:t xml:space="preserve"> себя обязательств по Договору.</w:t>
      </w:r>
    </w:p>
    <w:p w:rsidR="0009357A" w:rsidRDefault="0009357A" w:rsidP="0009357A">
      <w:pPr>
        <w:spacing w:after="0" w:line="240" w:lineRule="auto"/>
        <w:ind w:left="708"/>
        <w:rPr>
          <w:rFonts w:ascii="Arial" w:eastAsia="Times New Roman" w:hAnsi="Arial" w:cs="Arial"/>
          <w:color w:val="333333"/>
          <w:sz w:val="20"/>
          <w:szCs w:val="20"/>
          <w:lang w:eastAsia="ru-RU"/>
        </w:rPr>
      </w:pPr>
      <w:r w:rsidRPr="0009357A">
        <w:rPr>
          <w:rFonts w:ascii="Arial" w:eastAsia="Times New Roman" w:hAnsi="Arial" w:cs="Arial"/>
          <w:color w:val="333333"/>
          <w:sz w:val="20"/>
          <w:szCs w:val="20"/>
          <w:lang w:eastAsia="ru-RU"/>
        </w:rPr>
        <w:t>10.4. Настоящий Договор составлен в 2 (Двух) экземплярах, имеющих одинаковую юридическую силу, по одному для каждой из Сторон. </w:t>
      </w:r>
    </w:p>
    <w:p w:rsidR="0009357A" w:rsidRDefault="0009357A" w:rsidP="0009357A">
      <w:pPr>
        <w:ind w:left="708"/>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br w:type="page"/>
      </w:r>
    </w:p>
    <w:p w:rsidR="0009357A" w:rsidRPr="0009357A" w:rsidRDefault="0009357A" w:rsidP="0009357A">
      <w:pPr>
        <w:spacing w:after="0" w:line="240" w:lineRule="auto"/>
        <w:rPr>
          <w:rFonts w:ascii="Arial" w:eastAsia="Times New Roman" w:hAnsi="Arial" w:cs="Arial"/>
          <w:color w:val="333333"/>
          <w:sz w:val="20"/>
          <w:szCs w:val="20"/>
          <w:lang w:eastAsia="ru-RU"/>
        </w:rPr>
      </w:pPr>
    </w:p>
    <w:tbl>
      <w:tblPr>
        <w:tblW w:w="97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2"/>
        <w:gridCol w:w="4961"/>
      </w:tblGrid>
      <w:tr w:rsidR="0009357A" w:rsidRPr="0009357A" w:rsidTr="0009357A">
        <w:trPr>
          <w:jc w:val="center"/>
        </w:trPr>
        <w:tc>
          <w:tcPr>
            <w:tcW w:w="4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b/>
                <w:bCs/>
                <w:sz w:val="24"/>
                <w:szCs w:val="24"/>
                <w:lang w:eastAsia="ru-RU"/>
              </w:rPr>
              <w:t> LT:</w:t>
            </w:r>
          </w:p>
        </w:tc>
        <w:tc>
          <w:tcPr>
            <w:tcW w:w="4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before="100" w:beforeAutospacing="1" w:after="100" w:afterAutospacing="1"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b/>
                <w:bCs/>
                <w:sz w:val="24"/>
                <w:szCs w:val="24"/>
                <w:lang w:eastAsia="ru-RU"/>
              </w:rPr>
              <w:t>КЛИЕНТ:</w:t>
            </w:r>
          </w:p>
        </w:tc>
      </w:tr>
      <w:tr w:rsidR="0009357A" w:rsidRPr="0009357A" w:rsidTr="0009357A">
        <w:trPr>
          <w:jc w:val="center"/>
        </w:trPr>
        <w:tc>
          <w:tcPr>
            <w:tcW w:w="4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 xml:space="preserve">Общество с ограниченной ответственностью «Эл энд </w:t>
            </w:r>
            <w:proofErr w:type="spellStart"/>
            <w:r w:rsidRPr="0009357A">
              <w:rPr>
                <w:rFonts w:ascii="Times New Roman" w:eastAsia="Times New Roman" w:hAnsi="Times New Roman" w:cs="Times New Roman"/>
                <w:sz w:val="24"/>
                <w:szCs w:val="24"/>
                <w:lang w:eastAsia="ru-RU"/>
              </w:rPr>
              <w:t>Ти</w:t>
            </w:r>
            <w:proofErr w:type="spellEnd"/>
            <w:r w:rsidRPr="0009357A">
              <w:rPr>
                <w:rFonts w:ascii="Times New Roman" w:eastAsia="Times New Roman" w:hAnsi="Times New Roman" w:cs="Times New Roman"/>
                <w:sz w:val="24"/>
                <w:szCs w:val="24"/>
                <w:lang w:eastAsia="ru-RU"/>
              </w:rPr>
              <w:t xml:space="preserve"> Групп»</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(сокращенное наименование ООО «ЛТ Групп»)</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 xml:space="preserve">115487, г. Москва, ул. </w:t>
            </w:r>
            <w:proofErr w:type="spellStart"/>
            <w:r w:rsidRPr="0009357A">
              <w:rPr>
                <w:rFonts w:ascii="Times New Roman" w:eastAsia="Times New Roman" w:hAnsi="Times New Roman" w:cs="Times New Roman"/>
                <w:sz w:val="24"/>
                <w:szCs w:val="24"/>
                <w:lang w:eastAsia="ru-RU"/>
              </w:rPr>
              <w:t>Нагатинская</w:t>
            </w:r>
            <w:proofErr w:type="spellEnd"/>
            <w:r w:rsidRPr="0009357A">
              <w:rPr>
                <w:rFonts w:ascii="Times New Roman" w:eastAsia="Times New Roman" w:hAnsi="Times New Roman" w:cs="Times New Roman"/>
                <w:sz w:val="24"/>
                <w:szCs w:val="24"/>
                <w:lang w:eastAsia="ru-RU"/>
              </w:rPr>
              <w:t>, д.22 корпус 1, помещение 6 / 115487, г. Москва, ул. Садовники д.2</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ИНН 7722766693</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КПП 772201001</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р/с 40702810938000100642</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в ПАО Сбербанк</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к/с 30101810400000000225</w:t>
            </w:r>
          </w:p>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БИК 044525225</w:t>
            </w:r>
          </w:p>
        </w:tc>
        <w:tc>
          <w:tcPr>
            <w:tcW w:w="496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after="0" w:line="240" w:lineRule="auto"/>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 </w:t>
            </w:r>
          </w:p>
        </w:tc>
      </w:tr>
      <w:tr w:rsidR="0009357A" w:rsidRPr="0009357A" w:rsidTr="0009357A">
        <w:trPr>
          <w:jc w:val="center"/>
        </w:trPr>
        <w:tc>
          <w:tcPr>
            <w:tcW w:w="4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b/>
                <w:bCs/>
                <w:sz w:val="24"/>
                <w:szCs w:val="24"/>
                <w:u w:val="single"/>
                <w:lang w:eastAsia="ru-RU"/>
              </w:rPr>
              <w:t>ТЕЛ/ФАКС:</w:t>
            </w:r>
          </w:p>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8 (499) 782 33 69 </w:t>
            </w:r>
          </w:p>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8 (499) 783 33 83</w:t>
            </w:r>
          </w:p>
        </w:tc>
        <w:tc>
          <w:tcPr>
            <w:tcW w:w="4961" w:type="dxa"/>
            <w:vAlign w:val="center"/>
            <w:hideMark/>
          </w:tcPr>
          <w:p w:rsidR="0009357A" w:rsidRPr="0009357A" w:rsidRDefault="0009357A" w:rsidP="0009357A">
            <w:pPr>
              <w:spacing w:after="0" w:line="240" w:lineRule="auto"/>
              <w:rPr>
                <w:rFonts w:ascii="Times New Roman" w:eastAsia="Times New Roman" w:hAnsi="Times New Roman" w:cs="Times New Roman"/>
                <w:sz w:val="20"/>
                <w:szCs w:val="20"/>
                <w:lang w:eastAsia="ru-RU"/>
              </w:rPr>
            </w:pPr>
          </w:p>
        </w:tc>
      </w:tr>
      <w:tr w:rsidR="0009357A" w:rsidRPr="0009357A" w:rsidTr="0009357A">
        <w:trPr>
          <w:jc w:val="center"/>
        </w:trPr>
        <w:tc>
          <w:tcPr>
            <w:tcW w:w="4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b/>
                <w:bCs/>
                <w:sz w:val="24"/>
                <w:szCs w:val="24"/>
                <w:u w:val="single"/>
                <w:lang w:eastAsia="ru-RU"/>
              </w:rPr>
              <w:t xml:space="preserve">ЭЛ. </w:t>
            </w:r>
            <w:proofErr w:type="gramStart"/>
            <w:r w:rsidRPr="0009357A">
              <w:rPr>
                <w:rFonts w:ascii="Times New Roman" w:eastAsia="Times New Roman" w:hAnsi="Times New Roman" w:cs="Times New Roman"/>
                <w:b/>
                <w:bCs/>
                <w:sz w:val="24"/>
                <w:szCs w:val="24"/>
                <w:u w:val="single"/>
                <w:lang w:eastAsia="ru-RU"/>
              </w:rPr>
              <w:t>ПОЧТА:</w:t>
            </w:r>
            <w:r w:rsidRPr="0009357A">
              <w:rPr>
                <w:rFonts w:ascii="Times New Roman" w:eastAsia="Times New Roman" w:hAnsi="Times New Roman" w:cs="Times New Roman"/>
                <w:b/>
                <w:bCs/>
                <w:sz w:val="24"/>
                <w:szCs w:val="24"/>
                <w:lang w:eastAsia="ru-RU"/>
              </w:rPr>
              <w:t>   </w:t>
            </w:r>
            <w:proofErr w:type="gramEnd"/>
            <w:r w:rsidRPr="0009357A">
              <w:rPr>
                <w:rFonts w:ascii="Times New Roman" w:eastAsia="Times New Roman" w:hAnsi="Times New Roman" w:cs="Times New Roman"/>
                <w:b/>
                <w:bCs/>
                <w:sz w:val="24"/>
                <w:szCs w:val="24"/>
                <w:lang w:eastAsia="ru-RU"/>
              </w:rPr>
              <w:t>  </w:t>
            </w:r>
            <w:hyperlink r:id="rId8" w:history="1">
              <w:r w:rsidRPr="0009357A">
                <w:rPr>
                  <w:rFonts w:ascii="Times New Roman" w:eastAsia="Times New Roman" w:hAnsi="Times New Roman" w:cs="Times New Roman"/>
                  <w:b/>
                  <w:bCs/>
                  <w:color w:val="0782C1"/>
                  <w:sz w:val="24"/>
                  <w:szCs w:val="24"/>
                  <w:u w:val="single"/>
                  <w:lang w:eastAsia="ru-RU"/>
                </w:rPr>
                <w:t>ne@logistik.ru</w:t>
              </w:r>
            </w:hyperlink>
            <w:r w:rsidRPr="0009357A">
              <w:rPr>
                <w:rFonts w:ascii="Times New Roman" w:eastAsia="Times New Roman" w:hAnsi="Times New Roman" w:cs="Times New Roman"/>
                <w:b/>
                <w:bCs/>
                <w:sz w:val="24"/>
                <w:szCs w:val="24"/>
                <w:lang w:eastAsia="ru-RU"/>
              </w:rPr>
              <w:t>    </w:t>
            </w:r>
          </w:p>
        </w:tc>
        <w:tc>
          <w:tcPr>
            <w:tcW w:w="4961" w:type="dxa"/>
            <w:vAlign w:val="center"/>
            <w:hideMark/>
          </w:tcPr>
          <w:p w:rsidR="0009357A" w:rsidRPr="0009357A" w:rsidRDefault="0009357A" w:rsidP="0009357A">
            <w:pPr>
              <w:spacing w:after="0" w:line="240" w:lineRule="auto"/>
              <w:rPr>
                <w:rFonts w:ascii="Times New Roman" w:eastAsia="Times New Roman" w:hAnsi="Times New Roman" w:cs="Times New Roman"/>
                <w:sz w:val="20"/>
                <w:szCs w:val="20"/>
                <w:lang w:eastAsia="ru-RU"/>
              </w:rPr>
            </w:pPr>
          </w:p>
        </w:tc>
      </w:tr>
      <w:tr w:rsidR="0009357A" w:rsidRPr="0009357A" w:rsidTr="0009357A">
        <w:trPr>
          <w:jc w:val="center"/>
        </w:trPr>
        <w:tc>
          <w:tcPr>
            <w:tcW w:w="4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r w:rsidRPr="0009357A">
              <w:rPr>
                <w:rFonts w:ascii="Times New Roman" w:eastAsia="Times New Roman" w:hAnsi="Times New Roman" w:cs="Times New Roman"/>
                <w:sz w:val="24"/>
                <w:szCs w:val="24"/>
                <w:lang w:eastAsia="ru-RU"/>
              </w:rPr>
              <w:t xml:space="preserve">Генеральный директор Общество с ограниченной ответственностью «Эл энд </w:t>
            </w:r>
            <w:proofErr w:type="spellStart"/>
            <w:r w:rsidRPr="0009357A">
              <w:rPr>
                <w:rFonts w:ascii="Times New Roman" w:eastAsia="Times New Roman" w:hAnsi="Times New Roman" w:cs="Times New Roman"/>
                <w:sz w:val="24"/>
                <w:szCs w:val="24"/>
                <w:lang w:eastAsia="ru-RU"/>
              </w:rPr>
              <w:t>Ти</w:t>
            </w:r>
            <w:proofErr w:type="spellEnd"/>
            <w:r w:rsidRPr="0009357A">
              <w:rPr>
                <w:rFonts w:ascii="Times New Roman" w:eastAsia="Times New Roman" w:hAnsi="Times New Roman" w:cs="Times New Roman"/>
                <w:sz w:val="24"/>
                <w:szCs w:val="24"/>
                <w:lang w:eastAsia="ru-RU"/>
              </w:rPr>
              <w:t xml:space="preserve"> Групп»</w:t>
            </w:r>
          </w:p>
          <w:p w:rsidR="0009357A" w:rsidRPr="0009357A" w:rsidRDefault="0009357A" w:rsidP="0009357A">
            <w:pPr>
              <w:spacing w:after="0" w:line="240" w:lineRule="auto"/>
              <w:textAlignment w:val="top"/>
              <w:rPr>
                <w:rFonts w:ascii="Times New Roman" w:eastAsia="Times New Roman" w:hAnsi="Times New Roman" w:cs="Times New Roman"/>
                <w:sz w:val="24"/>
                <w:szCs w:val="24"/>
                <w:lang w:eastAsia="ru-RU"/>
              </w:rPr>
            </w:pPr>
            <w:proofErr w:type="spellStart"/>
            <w:r w:rsidRPr="0009357A">
              <w:rPr>
                <w:rFonts w:ascii="Times New Roman" w:eastAsia="Times New Roman" w:hAnsi="Times New Roman" w:cs="Times New Roman"/>
                <w:sz w:val="24"/>
                <w:szCs w:val="24"/>
                <w:lang w:eastAsia="ru-RU"/>
              </w:rPr>
              <w:t>Береснева</w:t>
            </w:r>
            <w:proofErr w:type="spellEnd"/>
            <w:r w:rsidRPr="0009357A">
              <w:rPr>
                <w:rFonts w:ascii="Times New Roman" w:eastAsia="Times New Roman" w:hAnsi="Times New Roman" w:cs="Times New Roman"/>
                <w:sz w:val="24"/>
                <w:szCs w:val="24"/>
                <w:lang w:eastAsia="ru-RU"/>
              </w:rPr>
              <w:t xml:space="preserve"> С.И.  __________________</w:t>
            </w:r>
          </w:p>
        </w:tc>
        <w:tc>
          <w:tcPr>
            <w:tcW w:w="4961" w:type="dxa"/>
            <w:vAlign w:val="center"/>
            <w:hideMark/>
          </w:tcPr>
          <w:p w:rsidR="0009357A" w:rsidRPr="0009357A" w:rsidRDefault="0009357A" w:rsidP="0009357A">
            <w:pPr>
              <w:spacing w:after="0" w:line="240" w:lineRule="auto"/>
              <w:rPr>
                <w:rFonts w:ascii="Times New Roman" w:eastAsia="Times New Roman" w:hAnsi="Times New Roman" w:cs="Times New Roman"/>
                <w:sz w:val="20"/>
                <w:szCs w:val="20"/>
                <w:lang w:eastAsia="ru-RU"/>
              </w:rPr>
            </w:pPr>
          </w:p>
        </w:tc>
      </w:tr>
    </w:tbl>
    <w:p w:rsidR="004D2C08" w:rsidRDefault="004D2C08"/>
    <w:sectPr w:rsidR="004D2C08" w:rsidSect="0009357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7A"/>
    <w:rsid w:val="0009357A"/>
    <w:rsid w:val="003C7CCD"/>
    <w:rsid w:val="004D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593D"/>
  <w15:chartTrackingRefBased/>
  <w15:docId w15:val="{30EF60A4-60D0-429F-B788-2DE8B4C9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57A"/>
    <w:rPr>
      <w:b/>
      <w:bCs/>
    </w:rPr>
  </w:style>
  <w:style w:type="character" w:styleId="a4">
    <w:name w:val="Hyperlink"/>
    <w:basedOn w:val="a0"/>
    <w:uiPriority w:val="99"/>
    <w:semiHidden/>
    <w:unhideWhenUsed/>
    <w:rsid w:val="0009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86205">
      <w:bodyDiv w:val="1"/>
      <w:marLeft w:val="0"/>
      <w:marRight w:val="0"/>
      <w:marTop w:val="0"/>
      <w:marBottom w:val="0"/>
      <w:divBdr>
        <w:top w:val="none" w:sz="0" w:space="0" w:color="auto"/>
        <w:left w:val="none" w:sz="0" w:space="0" w:color="auto"/>
        <w:bottom w:val="none" w:sz="0" w:space="0" w:color="auto"/>
        <w:right w:val="none" w:sz="0" w:space="0" w:color="auto"/>
      </w:divBdr>
      <w:divsChild>
        <w:div w:id="1384253836">
          <w:marLeft w:val="0"/>
          <w:marRight w:val="0"/>
          <w:marTop w:val="0"/>
          <w:marBottom w:val="0"/>
          <w:divBdr>
            <w:top w:val="none" w:sz="0" w:space="0" w:color="auto"/>
            <w:left w:val="none" w:sz="0" w:space="0" w:color="auto"/>
            <w:bottom w:val="none" w:sz="0" w:space="0" w:color="auto"/>
            <w:right w:val="none" w:sz="0" w:space="0" w:color="auto"/>
          </w:divBdr>
        </w:div>
        <w:div w:id="1507281537">
          <w:marLeft w:val="0"/>
          <w:marRight w:val="0"/>
          <w:marTop w:val="0"/>
          <w:marBottom w:val="0"/>
          <w:divBdr>
            <w:top w:val="none" w:sz="0" w:space="0" w:color="auto"/>
            <w:left w:val="none" w:sz="0" w:space="0" w:color="auto"/>
            <w:bottom w:val="none" w:sz="0" w:space="0" w:color="auto"/>
            <w:right w:val="none" w:sz="0" w:space="0" w:color="auto"/>
          </w:divBdr>
        </w:div>
        <w:div w:id="1689717285">
          <w:marLeft w:val="0"/>
          <w:marRight w:val="0"/>
          <w:marTop w:val="0"/>
          <w:marBottom w:val="0"/>
          <w:divBdr>
            <w:top w:val="none" w:sz="0" w:space="0" w:color="auto"/>
            <w:left w:val="none" w:sz="0" w:space="0" w:color="auto"/>
            <w:bottom w:val="none" w:sz="0" w:space="0" w:color="auto"/>
            <w:right w:val="none" w:sz="0" w:space="0" w:color="auto"/>
          </w:divBdr>
        </w:div>
        <w:div w:id="926768924">
          <w:marLeft w:val="0"/>
          <w:marRight w:val="0"/>
          <w:marTop w:val="0"/>
          <w:marBottom w:val="0"/>
          <w:divBdr>
            <w:top w:val="none" w:sz="0" w:space="0" w:color="auto"/>
            <w:left w:val="none" w:sz="0" w:space="0" w:color="auto"/>
            <w:bottom w:val="none" w:sz="0" w:space="0" w:color="auto"/>
            <w:right w:val="none" w:sz="0" w:space="0" w:color="auto"/>
          </w:divBdr>
        </w:div>
        <w:div w:id="1779640500">
          <w:marLeft w:val="0"/>
          <w:marRight w:val="0"/>
          <w:marTop w:val="0"/>
          <w:marBottom w:val="0"/>
          <w:divBdr>
            <w:top w:val="none" w:sz="0" w:space="0" w:color="auto"/>
            <w:left w:val="none" w:sz="0" w:space="0" w:color="auto"/>
            <w:bottom w:val="none" w:sz="0" w:space="0" w:color="auto"/>
            <w:right w:val="none" w:sz="0" w:space="0" w:color="auto"/>
          </w:divBdr>
        </w:div>
        <w:div w:id="118424808">
          <w:marLeft w:val="0"/>
          <w:marRight w:val="0"/>
          <w:marTop w:val="0"/>
          <w:marBottom w:val="0"/>
          <w:divBdr>
            <w:top w:val="none" w:sz="0" w:space="0" w:color="auto"/>
            <w:left w:val="none" w:sz="0" w:space="0" w:color="auto"/>
            <w:bottom w:val="none" w:sz="0" w:space="0" w:color="auto"/>
            <w:right w:val="none" w:sz="0" w:space="0" w:color="auto"/>
          </w:divBdr>
        </w:div>
        <w:div w:id="1268196475">
          <w:marLeft w:val="0"/>
          <w:marRight w:val="0"/>
          <w:marTop w:val="0"/>
          <w:marBottom w:val="0"/>
          <w:divBdr>
            <w:top w:val="none" w:sz="0" w:space="0" w:color="auto"/>
            <w:left w:val="none" w:sz="0" w:space="0" w:color="auto"/>
            <w:bottom w:val="none" w:sz="0" w:space="0" w:color="auto"/>
            <w:right w:val="none" w:sz="0" w:space="0" w:color="auto"/>
          </w:divBdr>
        </w:div>
        <w:div w:id="444233369">
          <w:marLeft w:val="0"/>
          <w:marRight w:val="0"/>
          <w:marTop w:val="0"/>
          <w:marBottom w:val="0"/>
          <w:divBdr>
            <w:top w:val="none" w:sz="0" w:space="0" w:color="auto"/>
            <w:left w:val="none" w:sz="0" w:space="0" w:color="auto"/>
            <w:bottom w:val="none" w:sz="0" w:space="0" w:color="auto"/>
            <w:right w:val="none" w:sz="0" w:space="0" w:color="auto"/>
          </w:divBdr>
        </w:div>
        <w:div w:id="2106656568">
          <w:marLeft w:val="0"/>
          <w:marRight w:val="0"/>
          <w:marTop w:val="0"/>
          <w:marBottom w:val="0"/>
          <w:divBdr>
            <w:top w:val="none" w:sz="0" w:space="0" w:color="auto"/>
            <w:left w:val="none" w:sz="0" w:space="0" w:color="auto"/>
            <w:bottom w:val="none" w:sz="0" w:space="0" w:color="auto"/>
            <w:right w:val="none" w:sz="0" w:space="0" w:color="auto"/>
          </w:divBdr>
        </w:div>
        <w:div w:id="34888860">
          <w:marLeft w:val="0"/>
          <w:marRight w:val="0"/>
          <w:marTop w:val="0"/>
          <w:marBottom w:val="0"/>
          <w:divBdr>
            <w:top w:val="none" w:sz="0" w:space="0" w:color="auto"/>
            <w:left w:val="none" w:sz="0" w:space="0" w:color="auto"/>
            <w:bottom w:val="none" w:sz="0" w:space="0" w:color="auto"/>
            <w:right w:val="none" w:sz="0" w:space="0" w:color="auto"/>
          </w:divBdr>
        </w:div>
        <w:div w:id="550197">
          <w:marLeft w:val="0"/>
          <w:marRight w:val="0"/>
          <w:marTop w:val="0"/>
          <w:marBottom w:val="0"/>
          <w:divBdr>
            <w:top w:val="none" w:sz="0" w:space="0" w:color="auto"/>
            <w:left w:val="none" w:sz="0" w:space="0" w:color="auto"/>
            <w:bottom w:val="none" w:sz="0" w:space="0" w:color="auto"/>
            <w:right w:val="none" w:sz="0" w:space="0" w:color="auto"/>
          </w:divBdr>
        </w:div>
        <w:div w:id="1213730684">
          <w:marLeft w:val="0"/>
          <w:marRight w:val="0"/>
          <w:marTop w:val="0"/>
          <w:marBottom w:val="0"/>
          <w:divBdr>
            <w:top w:val="none" w:sz="0" w:space="0" w:color="auto"/>
            <w:left w:val="none" w:sz="0" w:space="0" w:color="auto"/>
            <w:bottom w:val="none" w:sz="0" w:space="0" w:color="auto"/>
            <w:right w:val="none" w:sz="0" w:space="0" w:color="auto"/>
          </w:divBdr>
        </w:div>
        <w:div w:id="651716801">
          <w:marLeft w:val="0"/>
          <w:marRight w:val="0"/>
          <w:marTop w:val="0"/>
          <w:marBottom w:val="0"/>
          <w:divBdr>
            <w:top w:val="none" w:sz="0" w:space="0" w:color="auto"/>
            <w:left w:val="none" w:sz="0" w:space="0" w:color="auto"/>
            <w:bottom w:val="none" w:sz="0" w:space="0" w:color="auto"/>
            <w:right w:val="none" w:sz="0" w:space="0" w:color="auto"/>
          </w:divBdr>
        </w:div>
        <w:div w:id="1497452501">
          <w:marLeft w:val="0"/>
          <w:marRight w:val="0"/>
          <w:marTop w:val="0"/>
          <w:marBottom w:val="0"/>
          <w:divBdr>
            <w:top w:val="none" w:sz="0" w:space="0" w:color="auto"/>
            <w:left w:val="none" w:sz="0" w:space="0" w:color="auto"/>
            <w:bottom w:val="none" w:sz="0" w:space="0" w:color="auto"/>
            <w:right w:val="none" w:sz="0" w:space="0" w:color="auto"/>
          </w:divBdr>
        </w:div>
        <w:div w:id="934360491">
          <w:marLeft w:val="0"/>
          <w:marRight w:val="0"/>
          <w:marTop w:val="0"/>
          <w:marBottom w:val="0"/>
          <w:divBdr>
            <w:top w:val="none" w:sz="0" w:space="0" w:color="auto"/>
            <w:left w:val="none" w:sz="0" w:space="0" w:color="auto"/>
            <w:bottom w:val="none" w:sz="0" w:space="0" w:color="auto"/>
            <w:right w:val="none" w:sz="0" w:space="0" w:color="auto"/>
          </w:divBdr>
        </w:div>
        <w:div w:id="203952417">
          <w:marLeft w:val="0"/>
          <w:marRight w:val="0"/>
          <w:marTop w:val="0"/>
          <w:marBottom w:val="0"/>
          <w:divBdr>
            <w:top w:val="none" w:sz="0" w:space="0" w:color="auto"/>
            <w:left w:val="none" w:sz="0" w:space="0" w:color="auto"/>
            <w:bottom w:val="none" w:sz="0" w:space="0" w:color="auto"/>
            <w:right w:val="none" w:sz="0" w:space="0" w:color="auto"/>
          </w:divBdr>
        </w:div>
        <w:div w:id="475418597">
          <w:marLeft w:val="0"/>
          <w:marRight w:val="0"/>
          <w:marTop w:val="0"/>
          <w:marBottom w:val="0"/>
          <w:divBdr>
            <w:top w:val="none" w:sz="0" w:space="0" w:color="auto"/>
            <w:left w:val="none" w:sz="0" w:space="0" w:color="auto"/>
            <w:bottom w:val="none" w:sz="0" w:space="0" w:color="auto"/>
            <w:right w:val="none" w:sz="0" w:space="0" w:color="auto"/>
          </w:divBdr>
        </w:div>
        <w:div w:id="372585486">
          <w:marLeft w:val="0"/>
          <w:marRight w:val="0"/>
          <w:marTop w:val="0"/>
          <w:marBottom w:val="0"/>
          <w:divBdr>
            <w:top w:val="none" w:sz="0" w:space="0" w:color="auto"/>
            <w:left w:val="none" w:sz="0" w:space="0" w:color="auto"/>
            <w:bottom w:val="none" w:sz="0" w:space="0" w:color="auto"/>
            <w:right w:val="none" w:sz="0" w:space="0" w:color="auto"/>
          </w:divBdr>
        </w:div>
        <w:div w:id="460727163">
          <w:marLeft w:val="0"/>
          <w:marRight w:val="0"/>
          <w:marTop w:val="0"/>
          <w:marBottom w:val="0"/>
          <w:divBdr>
            <w:top w:val="none" w:sz="0" w:space="0" w:color="auto"/>
            <w:left w:val="none" w:sz="0" w:space="0" w:color="auto"/>
            <w:bottom w:val="none" w:sz="0" w:space="0" w:color="auto"/>
            <w:right w:val="none" w:sz="0" w:space="0" w:color="auto"/>
          </w:divBdr>
        </w:div>
        <w:div w:id="1208686284">
          <w:marLeft w:val="0"/>
          <w:marRight w:val="0"/>
          <w:marTop w:val="0"/>
          <w:marBottom w:val="0"/>
          <w:divBdr>
            <w:top w:val="none" w:sz="0" w:space="0" w:color="auto"/>
            <w:left w:val="none" w:sz="0" w:space="0" w:color="auto"/>
            <w:bottom w:val="none" w:sz="0" w:space="0" w:color="auto"/>
            <w:right w:val="none" w:sz="0" w:space="0" w:color="auto"/>
          </w:divBdr>
        </w:div>
        <w:div w:id="622615568">
          <w:marLeft w:val="0"/>
          <w:marRight w:val="0"/>
          <w:marTop w:val="0"/>
          <w:marBottom w:val="0"/>
          <w:divBdr>
            <w:top w:val="none" w:sz="0" w:space="0" w:color="auto"/>
            <w:left w:val="none" w:sz="0" w:space="0" w:color="auto"/>
            <w:bottom w:val="none" w:sz="0" w:space="0" w:color="auto"/>
            <w:right w:val="none" w:sz="0" w:space="0" w:color="auto"/>
          </w:divBdr>
        </w:div>
        <w:div w:id="1962809091">
          <w:marLeft w:val="0"/>
          <w:marRight w:val="0"/>
          <w:marTop w:val="0"/>
          <w:marBottom w:val="0"/>
          <w:divBdr>
            <w:top w:val="none" w:sz="0" w:space="0" w:color="auto"/>
            <w:left w:val="none" w:sz="0" w:space="0" w:color="auto"/>
            <w:bottom w:val="none" w:sz="0" w:space="0" w:color="auto"/>
            <w:right w:val="none" w:sz="0" w:space="0" w:color="auto"/>
          </w:divBdr>
        </w:div>
        <w:div w:id="1581401866">
          <w:marLeft w:val="0"/>
          <w:marRight w:val="0"/>
          <w:marTop w:val="0"/>
          <w:marBottom w:val="0"/>
          <w:divBdr>
            <w:top w:val="none" w:sz="0" w:space="0" w:color="auto"/>
            <w:left w:val="none" w:sz="0" w:space="0" w:color="auto"/>
            <w:bottom w:val="none" w:sz="0" w:space="0" w:color="auto"/>
            <w:right w:val="none" w:sz="0" w:space="0" w:color="auto"/>
          </w:divBdr>
        </w:div>
        <w:div w:id="1999141229">
          <w:marLeft w:val="0"/>
          <w:marRight w:val="0"/>
          <w:marTop w:val="0"/>
          <w:marBottom w:val="0"/>
          <w:divBdr>
            <w:top w:val="none" w:sz="0" w:space="0" w:color="auto"/>
            <w:left w:val="none" w:sz="0" w:space="0" w:color="auto"/>
            <w:bottom w:val="none" w:sz="0" w:space="0" w:color="auto"/>
            <w:right w:val="none" w:sz="0" w:space="0" w:color="auto"/>
          </w:divBdr>
        </w:div>
        <w:div w:id="1755661301">
          <w:marLeft w:val="0"/>
          <w:marRight w:val="0"/>
          <w:marTop w:val="0"/>
          <w:marBottom w:val="0"/>
          <w:divBdr>
            <w:top w:val="none" w:sz="0" w:space="0" w:color="auto"/>
            <w:left w:val="none" w:sz="0" w:space="0" w:color="auto"/>
            <w:bottom w:val="none" w:sz="0" w:space="0" w:color="auto"/>
            <w:right w:val="none" w:sz="0" w:space="0" w:color="auto"/>
          </w:divBdr>
        </w:div>
        <w:div w:id="702680821">
          <w:marLeft w:val="0"/>
          <w:marRight w:val="0"/>
          <w:marTop w:val="0"/>
          <w:marBottom w:val="0"/>
          <w:divBdr>
            <w:top w:val="none" w:sz="0" w:space="0" w:color="auto"/>
            <w:left w:val="none" w:sz="0" w:space="0" w:color="auto"/>
            <w:bottom w:val="none" w:sz="0" w:space="0" w:color="auto"/>
            <w:right w:val="none" w:sz="0" w:space="0" w:color="auto"/>
          </w:divBdr>
        </w:div>
        <w:div w:id="1970502628">
          <w:marLeft w:val="0"/>
          <w:marRight w:val="0"/>
          <w:marTop w:val="0"/>
          <w:marBottom w:val="0"/>
          <w:divBdr>
            <w:top w:val="none" w:sz="0" w:space="0" w:color="auto"/>
            <w:left w:val="none" w:sz="0" w:space="0" w:color="auto"/>
            <w:bottom w:val="none" w:sz="0" w:space="0" w:color="auto"/>
            <w:right w:val="none" w:sz="0" w:space="0" w:color="auto"/>
          </w:divBdr>
          <w:divsChild>
            <w:div w:id="1508323592">
              <w:marLeft w:val="0"/>
              <w:marRight w:val="0"/>
              <w:marTop w:val="0"/>
              <w:marBottom w:val="0"/>
              <w:divBdr>
                <w:top w:val="none" w:sz="0" w:space="0" w:color="auto"/>
                <w:left w:val="none" w:sz="0" w:space="0" w:color="auto"/>
                <w:bottom w:val="none" w:sz="0" w:space="0" w:color="auto"/>
                <w:right w:val="none" w:sz="0" w:space="0" w:color="auto"/>
              </w:divBdr>
            </w:div>
            <w:div w:id="575436128">
              <w:marLeft w:val="0"/>
              <w:marRight w:val="0"/>
              <w:marTop w:val="0"/>
              <w:marBottom w:val="0"/>
              <w:divBdr>
                <w:top w:val="none" w:sz="0" w:space="0" w:color="auto"/>
                <w:left w:val="none" w:sz="0" w:space="0" w:color="auto"/>
                <w:bottom w:val="none" w:sz="0" w:space="0" w:color="auto"/>
                <w:right w:val="none" w:sz="0" w:space="0" w:color="auto"/>
              </w:divBdr>
            </w:div>
            <w:div w:id="1919170942">
              <w:marLeft w:val="0"/>
              <w:marRight w:val="0"/>
              <w:marTop w:val="0"/>
              <w:marBottom w:val="0"/>
              <w:divBdr>
                <w:top w:val="none" w:sz="0" w:space="0" w:color="auto"/>
                <w:left w:val="none" w:sz="0" w:space="0" w:color="auto"/>
                <w:bottom w:val="none" w:sz="0" w:space="0" w:color="auto"/>
                <w:right w:val="none" w:sz="0" w:space="0" w:color="auto"/>
              </w:divBdr>
              <w:divsChild>
                <w:div w:id="497237733">
                  <w:marLeft w:val="0"/>
                  <w:marRight w:val="0"/>
                  <w:marTop w:val="0"/>
                  <w:marBottom w:val="0"/>
                  <w:divBdr>
                    <w:top w:val="none" w:sz="0" w:space="0" w:color="auto"/>
                    <w:left w:val="none" w:sz="0" w:space="0" w:color="auto"/>
                    <w:bottom w:val="none" w:sz="0" w:space="0" w:color="auto"/>
                    <w:right w:val="none" w:sz="0" w:space="0" w:color="auto"/>
                  </w:divBdr>
                </w:div>
                <w:div w:id="2019426867">
                  <w:marLeft w:val="0"/>
                  <w:marRight w:val="0"/>
                  <w:marTop w:val="0"/>
                  <w:marBottom w:val="0"/>
                  <w:divBdr>
                    <w:top w:val="none" w:sz="0" w:space="0" w:color="auto"/>
                    <w:left w:val="none" w:sz="0" w:space="0" w:color="auto"/>
                    <w:bottom w:val="none" w:sz="0" w:space="0" w:color="auto"/>
                    <w:right w:val="none" w:sz="0" w:space="0" w:color="auto"/>
                  </w:divBdr>
                </w:div>
              </w:divsChild>
            </w:div>
            <w:div w:id="623312908">
              <w:marLeft w:val="0"/>
              <w:marRight w:val="0"/>
              <w:marTop w:val="0"/>
              <w:marBottom w:val="0"/>
              <w:divBdr>
                <w:top w:val="none" w:sz="0" w:space="0" w:color="auto"/>
                <w:left w:val="none" w:sz="0" w:space="0" w:color="auto"/>
                <w:bottom w:val="none" w:sz="0" w:space="0" w:color="auto"/>
                <w:right w:val="none" w:sz="0" w:space="0" w:color="auto"/>
              </w:divBdr>
            </w:div>
            <w:div w:id="1406490803">
              <w:marLeft w:val="0"/>
              <w:marRight w:val="0"/>
              <w:marTop w:val="0"/>
              <w:marBottom w:val="0"/>
              <w:divBdr>
                <w:top w:val="none" w:sz="0" w:space="0" w:color="auto"/>
                <w:left w:val="none" w:sz="0" w:space="0" w:color="auto"/>
                <w:bottom w:val="none" w:sz="0" w:space="0" w:color="auto"/>
                <w:right w:val="none" w:sz="0" w:space="0" w:color="auto"/>
              </w:divBdr>
            </w:div>
            <w:div w:id="1779906091">
              <w:marLeft w:val="0"/>
              <w:marRight w:val="0"/>
              <w:marTop w:val="0"/>
              <w:marBottom w:val="0"/>
              <w:divBdr>
                <w:top w:val="none" w:sz="0" w:space="0" w:color="auto"/>
                <w:left w:val="none" w:sz="0" w:space="0" w:color="auto"/>
                <w:bottom w:val="none" w:sz="0" w:space="0" w:color="auto"/>
                <w:right w:val="none" w:sz="0" w:space="0" w:color="auto"/>
              </w:divBdr>
            </w:div>
            <w:div w:id="729887077">
              <w:marLeft w:val="0"/>
              <w:marRight w:val="0"/>
              <w:marTop w:val="0"/>
              <w:marBottom w:val="0"/>
              <w:divBdr>
                <w:top w:val="none" w:sz="0" w:space="0" w:color="auto"/>
                <w:left w:val="none" w:sz="0" w:space="0" w:color="auto"/>
                <w:bottom w:val="none" w:sz="0" w:space="0" w:color="auto"/>
                <w:right w:val="none" w:sz="0" w:space="0" w:color="auto"/>
              </w:divBdr>
            </w:div>
            <w:div w:id="131677785">
              <w:marLeft w:val="0"/>
              <w:marRight w:val="0"/>
              <w:marTop w:val="0"/>
              <w:marBottom w:val="0"/>
              <w:divBdr>
                <w:top w:val="none" w:sz="0" w:space="0" w:color="auto"/>
                <w:left w:val="none" w:sz="0" w:space="0" w:color="auto"/>
                <w:bottom w:val="none" w:sz="0" w:space="0" w:color="auto"/>
                <w:right w:val="none" w:sz="0" w:space="0" w:color="auto"/>
              </w:divBdr>
            </w:div>
          </w:divsChild>
        </w:div>
        <w:div w:id="43869434">
          <w:marLeft w:val="0"/>
          <w:marRight w:val="0"/>
          <w:marTop w:val="0"/>
          <w:marBottom w:val="0"/>
          <w:divBdr>
            <w:top w:val="none" w:sz="0" w:space="0" w:color="auto"/>
            <w:left w:val="none" w:sz="0" w:space="0" w:color="auto"/>
            <w:bottom w:val="none" w:sz="0" w:space="0" w:color="auto"/>
            <w:right w:val="none" w:sz="0" w:space="0" w:color="auto"/>
          </w:divBdr>
        </w:div>
        <w:div w:id="1782216309">
          <w:marLeft w:val="0"/>
          <w:marRight w:val="0"/>
          <w:marTop w:val="0"/>
          <w:marBottom w:val="0"/>
          <w:divBdr>
            <w:top w:val="none" w:sz="0" w:space="0" w:color="auto"/>
            <w:left w:val="none" w:sz="0" w:space="0" w:color="auto"/>
            <w:bottom w:val="none" w:sz="0" w:space="0" w:color="auto"/>
            <w:right w:val="none" w:sz="0" w:space="0" w:color="auto"/>
          </w:divBdr>
        </w:div>
        <w:div w:id="44256823">
          <w:marLeft w:val="0"/>
          <w:marRight w:val="0"/>
          <w:marTop w:val="0"/>
          <w:marBottom w:val="0"/>
          <w:divBdr>
            <w:top w:val="none" w:sz="0" w:space="0" w:color="auto"/>
            <w:left w:val="none" w:sz="0" w:space="0" w:color="auto"/>
            <w:bottom w:val="none" w:sz="0" w:space="0" w:color="auto"/>
            <w:right w:val="none" w:sz="0" w:space="0" w:color="auto"/>
          </w:divBdr>
        </w:div>
        <w:div w:id="1094592494">
          <w:marLeft w:val="0"/>
          <w:marRight w:val="0"/>
          <w:marTop w:val="0"/>
          <w:marBottom w:val="0"/>
          <w:divBdr>
            <w:top w:val="none" w:sz="0" w:space="0" w:color="auto"/>
            <w:left w:val="none" w:sz="0" w:space="0" w:color="auto"/>
            <w:bottom w:val="none" w:sz="0" w:space="0" w:color="auto"/>
            <w:right w:val="none" w:sz="0" w:space="0" w:color="auto"/>
          </w:divBdr>
        </w:div>
        <w:div w:id="1924217152">
          <w:marLeft w:val="0"/>
          <w:marRight w:val="0"/>
          <w:marTop w:val="0"/>
          <w:marBottom w:val="0"/>
          <w:divBdr>
            <w:top w:val="none" w:sz="0" w:space="0" w:color="auto"/>
            <w:left w:val="none" w:sz="0" w:space="0" w:color="auto"/>
            <w:bottom w:val="none" w:sz="0" w:space="0" w:color="auto"/>
            <w:right w:val="none" w:sz="0" w:space="0" w:color="auto"/>
          </w:divBdr>
        </w:div>
        <w:div w:id="1696035798">
          <w:marLeft w:val="0"/>
          <w:marRight w:val="0"/>
          <w:marTop w:val="0"/>
          <w:marBottom w:val="0"/>
          <w:divBdr>
            <w:top w:val="none" w:sz="0" w:space="0" w:color="auto"/>
            <w:left w:val="none" w:sz="0" w:space="0" w:color="auto"/>
            <w:bottom w:val="none" w:sz="0" w:space="0" w:color="auto"/>
            <w:right w:val="none" w:sz="0" w:space="0" w:color="auto"/>
          </w:divBdr>
        </w:div>
        <w:div w:id="202135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ogistik.ru" TargetMode="External"/><Relationship Id="rId3" Type="http://schemas.openxmlformats.org/officeDocument/2006/relationships/webSettings" Target="webSettings.xml"/><Relationship Id="rId7" Type="http://schemas.openxmlformats.org/officeDocument/2006/relationships/hyperlink" Target="http://www.logisti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gistik.ru./" TargetMode="External"/><Relationship Id="rId5" Type="http://schemas.openxmlformats.org/officeDocument/2006/relationships/hyperlink" Target="http://www.logistik.ru/" TargetMode="External"/><Relationship Id="rId10" Type="http://schemas.openxmlformats.org/officeDocument/2006/relationships/theme" Target="theme/theme1.xml"/><Relationship Id="rId4" Type="http://schemas.openxmlformats.org/officeDocument/2006/relationships/hyperlink" Target="https://www.logistik.ru/netcat_files/userfiles/ne_order.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 Николай</dc:creator>
  <cp:keywords/>
  <dc:description/>
  <cp:lastModifiedBy>Изотов Николай</cp:lastModifiedBy>
  <cp:revision>2</cp:revision>
  <dcterms:created xsi:type="dcterms:W3CDTF">2022-07-29T11:06:00Z</dcterms:created>
  <dcterms:modified xsi:type="dcterms:W3CDTF">2022-07-29T11:10:00Z</dcterms:modified>
</cp:coreProperties>
</file>